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Supplementary material 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Antigens of the genus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Leptospira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sp. used in the microscopic agglutination test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Phaethon aethereus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Sula leucogaster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S. dactylatra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Pterodroma arminjoniana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Thalassarche chlororhynchos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sampled in southwestern Atlantic Ocean. Antigens are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listed according to species, serogroup, serovar and strain</w:t>
      </w:r>
      <w:r w:rsidDel="00000000" w:rsidR="00000000" w:rsidRPr="00000000">
        <w:rPr>
          <w:rtl w:val="0"/>
        </w:rPr>
      </w:r>
    </w:p>
    <w:tbl>
      <w:tblPr>
        <w:tblStyle w:val="Table1"/>
        <w:tblW w:w="9138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7"/>
        <w:gridCol w:w="2195"/>
        <w:gridCol w:w="2195"/>
        <w:gridCol w:w="2251"/>
        <w:tblGridChange w:id="0">
          <w:tblGrid>
            <w:gridCol w:w="2497"/>
            <w:gridCol w:w="2195"/>
            <w:gridCol w:w="2195"/>
            <w:gridCol w:w="2251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Species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Serogroup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Serovar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Strain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Leptospira interrogans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Australis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Australis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Ballico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Autumnalis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Autumnalis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Akyiami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Bataviae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Bataviae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Van Tienem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Australis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Bratislava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Jez Bratislava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Canicola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Canicola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Hond Utrecht IV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Icterohaemorrhagiae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Copenhageni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M-20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Icterohaemorrhagiae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Icterohaemorrhagiae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RGA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Sejroe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Hardjoprajitno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Hardjoprajitno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Hebdomadis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Hebdomadis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Hebdomadis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Pomona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Pomona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Pomona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Pyrogenes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Pyrogenes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Salinem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Djasiman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Sentot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Sentot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L. borgpetersenii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Ballum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Castellonis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Castellon -3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Sejroe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Hardjobovis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Sponselee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Javanica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Javanica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VeldradtBataviae - 46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Tarassovi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Tarassovi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Perepelitsin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Celledoni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Whitcombi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Whitcombi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L. kirschneri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Cynopteri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Cynopteri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3522C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Grippotyphosa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Grippotyphosa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Moskva-V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Autumnalis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Butembo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Butembo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L. santarosai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Sejroe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Guaricura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BOV- 6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Shermani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Shermani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1342-K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L. noguchi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Panama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Panama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CZ -214</w:t>
            </w:r>
          </w:p>
        </w:tc>
      </w:tr>
    </w:tbl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5399730" cy="3644900"/>
            <wp:effectExtent b="0" l="0" r="0" t="0"/>
            <wp:docPr descr="Gráfico, Gráfico de barras&#10;&#10;Descrição gerada automaticamente" id="1" name="image1.png"/>
            <a:graphic>
              <a:graphicData uri="http://schemas.openxmlformats.org/drawingml/2006/picture">
                <pic:pic>
                  <pic:nvPicPr>
                    <pic:cNvPr descr="Gráfico, Gráfico de barras&#10;&#10;Descrição gerad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64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Supplementary material 2.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Number of individuals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Phaethon aethereus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Sula leucogaster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Sula dactylatra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Pterodroma arminjoniana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Thalassarche chlororhynchos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sampled in southwestern Atlantic Ocean, according to species and anti-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Toxoplasma gondii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antibody titration using Modified Agglutination Test (MAT), Cut-off = 1:5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7D68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A37D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A37D6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37D68"/>
  </w:style>
  <w:style w:type="paragraph" w:styleId="Rodap">
    <w:name w:val="footer"/>
    <w:basedOn w:val="Normal"/>
    <w:link w:val="RodapChar"/>
    <w:uiPriority w:val="99"/>
    <w:unhideWhenUsed w:val="1"/>
    <w:rsid w:val="00A37D6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37D68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paragraph" w:styleId="Reviso">
    <w:name w:val="Revision"/>
    <w:hidden w:val="1"/>
    <w:uiPriority w:val="99"/>
    <w:semiHidden w:val="1"/>
    <w:rsid w:val="007607F5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f15Kza4e1wof2bDdtj/QNZlpA==">CgMxLjAyCGguZ2pkZ3hzMghoLmdqZGd4czgAciExd0JKY3BXUlFVWS1JZ1h6ZUVveFV3UVBXb1gzTXliUHg=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2023-10-17T00:40:00Z</dcterms:created>
  <dc:creator>ASF</dc:creator>
</cp:coreProperties>
</file>