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FD861" w14:textId="77777777" w:rsidR="005F17F6" w:rsidRPr="005F17F6" w:rsidRDefault="005F17F6" w:rsidP="005F17F6">
      <w:pPr>
        <w:spacing w:line="480" w:lineRule="auto"/>
        <w:jc w:val="both"/>
        <w:rPr>
          <w:rFonts w:ascii="Arial" w:eastAsia="Arial" w:hAnsi="Arial" w:cs="Arial"/>
          <w:i/>
          <w:iCs/>
          <w:sz w:val="20"/>
          <w:szCs w:val="20"/>
        </w:rPr>
      </w:pPr>
      <w:r w:rsidRPr="005F17F6">
        <w:rPr>
          <w:rFonts w:ascii="Arial" w:eastAsia="Arial" w:hAnsi="Arial" w:cs="Arial"/>
          <w:i/>
          <w:iCs/>
          <w:sz w:val="20"/>
          <w:szCs w:val="20"/>
        </w:rPr>
        <w:t>SUPPLEMENTARY MATERIAL</w:t>
      </w:r>
    </w:p>
    <w:p w14:paraId="00B07D7B" w14:textId="5A671F57" w:rsidR="005F17F6" w:rsidRDefault="005F17F6" w:rsidP="005F17F6">
      <w:pPr>
        <w:spacing w:line="480" w:lineRule="auto"/>
        <w:jc w:val="both"/>
        <w:rPr>
          <w:rFonts w:ascii="Arial" w:eastAsia="Arial" w:hAnsi="Arial" w:cs="Arial"/>
          <w:b/>
          <w:sz w:val="20"/>
          <w:szCs w:val="20"/>
        </w:rPr>
      </w:pPr>
    </w:p>
    <w:p w14:paraId="76E39120" w14:textId="3EF85293" w:rsidR="005F17F6" w:rsidRDefault="005F17F6" w:rsidP="005F17F6">
      <w:pPr>
        <w:spacing w:line="480" w:lineRule="auto"/>
        <w:jc w:val="both"/>
        <w:rPr>
          <w:rFonts w:ascii="Arial" w:eastAsia="Arial" w:hAnsi="Arial" w:cs="Arial"/>
          <w:b/>
          <w:sz w:val="20"/>
          <w:szCs w:val="20"/>
        </w:rPr>
      </w:pPr>
      <w:r>
        <w:rPr>
          <w:rFonts w:ascii="Arial" w:eastAsia="Arial" w:hAnsi="Arial" w:cs="Arial"/>
          <w:b/>
          <w:sz w:val="20"/>
          <w:szCs w:val="20"/>
        </w:rPr>
        <w:t>M</w:t>
      </w:r>
      <w:r w:rsidRPr="00F81491">
        <w:rPr>
          <w:rFonts w:ascii="Arial" w:eastAsia="Arial" w:hAnsi="Arial" w:cs="Arial"/>
          <w:b/>
          <w:sz w:val="20"/>
          <w:szCs w:val="20"/>
        </w:rPr>
        <w:t xml:space="preserve">ovement and diet </w:t>
      </w:r>
      <w:r>
        <w:rPr>
          <w:rFonts w:ascii="Arial" w:eastAsia="Arial" w:hAnsi="Arial" w:cs="Arial"/>
          <w:b/>
          <w:sz w:val="20"/>
          <w:szCs w:val="20"/>
        </w:rPr>
        <w:t xml:space="preserve">of brown boobies </w:t>
      </w:r>
      <w:r w:rsidRPr="00F81491">
        <w:rPr>
          <w:rFonts w:ascii="Arial" w:eastAsia="Arial" w:hAnsi="Arial" w:cs="Arial"/>
          <w:b/>
          <w:sz w:val="20"/>
          <w:szCs w:val="20"/>
        </w:rPr>
        <w:t>in a remote</w:t>
      </w:r>
      <w:r>
        <w:rPr>
          <w:rFonts w:ascii="Arial" w:eastAsia="Arial" w:hAnsi="Arial" w:cs="Arial"/>
          <w:b/>
          <w:sz w:val="20"/>
          <w:szCs w:val="20"/>
        </w:rPr>
        <w:t xml:space="preserve"> </w:t>
      </w:r>
      <w:r w:rsidRPr="00F81491">
        <w:rPr>
          <w:rFonts w:ascii="Arial" w:eastAsia="Arial" w:hAnsi="Arial" w:cs="Arial"/>
          <w:b/>
          <w:sz w:val="20"/>
          <w:szCs w:val="20"/>
        </w:rPr>
        <w:t>protected area</w:t>
      </w:r>
      <w:r w:rsidRPr="00642CA1">
        <w:rPr>
          <w:rFonts w:ascii="Arial" w:eastAsia="Arial" w:hAnsi="Arial" w:cs="Arial"/>
          <w:b/>
          <w:sz w:val="20"/>
          <w:szCs w:val="20"/>
        </w:rPr>
        <w:t xml:space="preserve"> </w:t>
      </w:r>
      <w:r w:rsidR="00E939B4">
        <w:rPr>
          <w:rFonts w:ascii="Arial" w:eastAsia="Arial" w:hAnsi="Arial" w:cs="Arial"/>
          <w:b/>
          <w:sz w:val="20"/>
          <w:szCs w:val="20"/>
        </w:rPr>
        <w:t xml:space="preserve">suggest </w:t>
      </w:r>
      <w:r w:rsidRPr="00F81491">
        <w:rPr>
          <w:rFonts w:ascii="Arial" w:eastAsia="Arial" w:hAnsi="Arial" w:cs="Arial"/>
          <w:b/>
          <w:sz w:val="20"/>
          <w:szCs w:val="20"/>
        </w:rPr>
        <w:t>temporal variation</w:t>
      </w:r>
      <w:r>
        <w:rPr>
          <w:rFonts w:ascii="Arial" w:eastAsia="Arial" w:hAnsi="Arial" w:cs="Arial"/>
          <w:b/>
          <w:sz w:val="20"/>
          <w:szCs w:val="20"/>
        </w:rPr>
        <w:t>s</w:t>
      </w:r>
      <w:r w:rsidRPr="00F81491">
        <w:rPr>
          <w:rFonts w:ascii="Arial" w:eastAsia="Arial" w:hAnsi="Arial" w:cs="Arial"/>
          <w:b/>
          <w:sz w:val="20"/>
          <w:szCs w:val="20"/>
        </w:rPr>
        <w:t xml:space="preserve"> in foraging strategies</w:t>
      </w:r>
    </w:p>
    <w:p w14:paraId="134377A2" w14:textId="77777777" w:rsidR="005F17F6" w:rsidRPr="00F81491" w:rsidRDefault="005F17F6" w:rsidP="005F17F6">
      <w:pPr>
        <w:spacing w:line="480" w:lineRule="auto"/>
        <w:jc w:val="both"/>
        <w:rPr>
          <w:rFonts w:ascii="Arial" w:eastAsia="Arial" w:hAnsi="Arial" w:cs="Arial"/>
          <w:b/>
          <w:sz w:val="20"/>
          <w:szCs w:val="20"/>
        </w:rPr>
      </w:pPr>
    </w:p>
    <w:p w14:paraId="1E5130D6" w14:textId="77777777" w:rsidR="005F17F6" w:rsidRPr="00481F02" w:rsidRDefault="005F17F6" w:rsidP="005F17F6">
      <w:pPr>
        <w:spacing w:line="480" w:lineRule="auto"/>
        <w:jc w:val="both"/>
        <w:rPr>
          <w:rFonts w:ascii="Arial" w:eastAsia="Arial" w:hAnsi="Arial" w:cs="Arial"/>
          <w:b/>
          <w:sz w:val="20"/>
          <w:szCs w:val="20"/>
          <w:vertAlign w:val="superscript"/>
          <w:lang w:val="pt-BR"/>
        </w:rPr>
      </w:pPr>
      <w:r w:rsidRPr="00481F02">
        <w:rPr>
          <w:rFonts w:ascii="Arial" w:eastAsia="Arial" w:hAnsi="Arial" w:cs="Arial"/>
          <w:b/>
          <w:sz w:val="20"/>
          <w:szCs w:val="20"/>
          <w:lang w:val="pt-BR"/>
        </w:rPr>
        <w:t>Fiorella Vilela</w:t>
      </w:r>
      <w:r w:rsidRPr="00481F02">
        <w:rPr>
          <w:rFonts w:ascii="Arial" w:eastAsia="Arial" w:hAnsi="Arial" w:cs="Arial"/>
          <w:b/>
          <w:sz w:val="20"/>
          <w:szCs w:val="20"/>
          <w:vertAlign w:val="superscript"/>
          <w:lang w:val="pt-BR"/>
        </w:rPr>
        <w:t>1,3</w:t>
      </w:r>
      <w:r w:rsidRPr="00481F02">
        <w:rPr>
          <w:rFonts w:ascii="Arial" w:eastAsia="Arial" w:hAnsi="Arial" w:cs="Arial"/>
          <w:b/>
          <w:sz w:val="20"/>
          <w:szCs w:val="20"/>
          <w:lang w:val="pt-BR"/>
        </w:rPr>
        <w:t>*, Júlia Jacoby</w:t>
      </w:r>
      <w:r w:rsidRPr="00481F02">
        <w:rPr>
          <w:rFonts w:ascii="Arial" w:eastAsia="Arial" w:hAnsi="Arial" w:cs="Arial"/>
          <w:b/>
          <w:sz w:val="20"/>
          <w:szCs w:val="20"/>
          <w:vertAlign w:val="superscript"/>
          <w:lang w:val="pt-BR"/>
        </w:rPr>
        <w:t>2,3</w:t>
      </w:r>
      <w:r w:rsidRPr="00481F02">
        <w:rPr>
          <w:rFonts w:ascii="Arial" w:eastAsia="Arial" w:hAnsi="Arial" w:cs="Arial"/>
          <w:b/>
          <w:sz w:val="20"/>
          <w:szCs w:val="20"/>
          <w:lang w:val="pt-BR"/>
        </w:rPr>
        <w:t>, Maicon Pegoraro</w:t>
      </w:r>
      <w:r w:rsidRPr="00481F02">
        <w:rPr>
          <w:rFonts w:ascii="Arial" w:eastAsia="Arial" w:hAnsi="Arial" w:cs="Arial"/>
          <w:b/>
          <w:sz w:val="20"/>
          <w:szCs w:val="20"/>
          <w:vertAlign w:val="superscript"/>
          <w:lang w:val="pt-BR"/>
        </w:rPr>
        <w:t>2,3</w:t>
      </w:r>
      <w:r w:rsidRPr="00481F02">
        <w:rPr>
          <w:rFonts w:ascii="Arial" w:eastAsia="Arial" w:hAnsi="Arial" w:cs="Arial"/>
          <w:b/>
          <w:sz w:val="20"/>
          <w:szCs w:val="20"/>
          <w:lang w:val="pt-BR"/>
        </w:rPr>
        <w:t>, Felipe Campos Nery</w:t>
      </w:r>
      <w:r w:rsidRPr="00481F02">
        <w:rPr>
          <w:rFonts w:ascii="Arial" w:eastAsia="Arial" w:hAnsi="Arial" w:cs="Arial"/>
          <w:b/>
          <w:sz w:val="20"/>
          <w:szCs w:val="20"/>
          <w:vertAlign w:val="superscript"/>
          <w:lang w:val="pt-BR"/>
        </w:rPr>
        <w:t>3</w:t>
      </w:r>
      <w:r w:rsidRPr="00481F02">
        <w:rPr>
          <w:rFonts w:ascii="Arial" w:eastAsia="Arial" w:hAnsi="Arial" w:cs="Arial"/>
          <w:b/>
          <w:sz w:val="20"/>
          <w:szCs w:val="20"/>
          <w:lang w:val="pt-BR"/>
        </w:rPr>
        <w:t>, Sophie Lanco</w:t>
      </w:r>
      <w:r w:rsidRPr="00481F02">
        <w:rPr>
          <w:rFonts w:ascii="Arial" w:eastAsia="Arial" w:hAnsi="Arial" w:cs="Arial"/>
          <w:b/>
          <w:sz w:val="20"/>
          <w:szCs w:val="20"/>
          <w:vertAlign w:val="superscript"/>
          <w:lang w:val="pt-BR"/>
        </w:rPr>
        <w:t>4</w:t>
      </w:r>
      <w:r w:rsidRPr="00481F02">
        <w:rPr>
          <w:rFonts w:ascii="Arial" w:eastAsia="Arial" w:hAnsi="Arial" w:cs="Arial"/>
          <w:b/>
          <w:sz w:val="20"/>
          <w:szCs w:val="20"/>
          <w:lang w:val="pt-BR"/>
        </w:rPr>
        <w:t>, Leandro Bugoni</w:t>
      </w:r>
      <w:r w:rsidRPr="00481F02">
        <w:rPr>
          <w:rFonts w:ascii="Arial" w:eastAsia="Arial" w:hAnsi="Arial" w:cs="Arial"/>
          <w:b/>
          <w:sz w:val="20"/>
          <w:szCs w:val="20"/>
          <w:vertAlign w:val="superscript"/>
          <w:lang w:val="pt-BR"/>
        </w:rPr>
        <w:t>5</w:t>
      </w:r>
      <w:r w:rsidRPr="00481F02">
        <w:rPr>
          <w:rFonts w:ascii="Arial" w:eastAsia="Arial" w:hAnsi="Arial" w:cs="Arial"/>
          <w:b/>
          <w:sz w:val="20"/>
          <w:szCs w:val="20"/>
          <w:lang w:val="pt-BR"/>
        </w:rPr>
        <w:t>, Guilherme Tavares Nunes</w:t>
      </w:r>
      <w:r w:rsidRPr="00481F02">
        <w:rPr>
          <w:rFonts w:ascii="Arial" w:eastAsia="Arial" w:hAnsi="Arial" w:cs="Arial"/>
          <w:b/>
          <w:sz w:val="20"/>
          <w:szCs w:val="20"/>
          <w:vertAlign w:val="superscript"/>
          <w:lang w:val="pt-BR"/>
        </w:rPr>
        <w:t>1,2,3</w:t>
      </w:r>
    </w:p>
    <w:p w14:paraId="2BCB30F3" w14:textId="77777777" w:rsidR="005F17F6" w:rsidRPr="00481F02" w:rsidRDefault="005F17F6" w:rsidP="005F17F6">
      <w:pPr>
        <w:spacing w:line="480" w:lineRule="auto"/>
        <w:jc w:val="both"/>
        <w:rPr>
          <w:rFonts w:ascii="Arial" w:eastAsia="Arial" w:hAnsi="Arial" w:cs="Arial"/>
          <w:bCs/>
          <w:sz w:val="20"/>
          <w:szCs w:val="20"/>
          <w:lang w:val="pt-BR"/>
        </w:rPr>
      </w:pPr>
    </w:p>
    <w:p w14:paraId="2D219E63" w14:textId="77777777" w:rsidR="005F17F6" w:rsidRDefault="005F17F6" w:rsidP="005F17F6">
      <w:pPr>
        <w:spacing w:line="480" w:lineRule="auto"/>
        <w:jc w:val="both"/>
        <w:rPr>
          <w:rFonts w:ascii="Arial" w:eastAsia="Arial" w:hAnsi="Arial" w:cs="Arial"/>
          <w:bCs/>
          <w:sz w:val="20"/>
          <w:szCs w:val="20"/>
          <w:lang w:val="pt-BR"/>
        </w:rPr>
      </w:pPr>
      <w:r w:rsidRPr="00F81491">
        <w:rPr>
          <w:rFonts w:ascii="Arial" w:eastAsia="Arial" w:hAnsi="Arial" w:cs="Arial"/>
          <w:bCs/>
          <w:sz w:val="20"/>
          <w:szCs w:val="20"/>
          <w:vertAlign w:val="superscript"/>
          <w:lang w:val="pt-BR"/>
        </w:rPr>
        <w:t>1</w:t>
      </w:r>
      <w:r>
        <w:rPr>
          <w:rFonts w:ascii="Arial" w:eastAsia="Arial" w:hAnsi="Arial" w:cs="Arial"/>
          <w:bCs/>
          <w:sz w:val="20"/>
          <w:szCs w:val="20"/>
          <w:lang w:val="pt-BR"/>
        </w:rPr>
        <w:t xml:space="preserve"> Programa de Pós-Graduação em Biologia Animal, Universidade Federal do Rio Grande do Sul (UFRGS), Porto Alegre, RS, Brazil</w:t>
      </w:r>
    </w:p>
    <w:p w14:paraId="7DC61A12" w14:textId="77777777" w:rsidR="005F17F6" w:rsidRDefault="005F17F6" w:rsidP="005F17F6">
      <w:pPr>
        <w:spacing w:line="480" w:lineRule="auto"/>
        <w:jc w:val="both"/>
        <w:rPr>
          <w:rFonts w:ascii="Arial" w:eastAsia="Arial" w:hAnsi="Arial" w:cs="Arial"/>
          <w:bCs/>
          <w:sz w:val="20"/>
          <w:szCs w:val="20"/>
          <w:lang w:val="pt-BR"/>
        </w:rPr>
      </w:pPr>
      <w:r w:rsidRPr="00F81491">
        <w:rPr>
          <w:rFonts w:ascii="Arial" w:eastAsia="Arial" w:hAnsi="Arial" w:cs="Arial"/>
          <w:bCs/>
          <w:sz w:val="20"/>
          <w:szCs w:val="20"/>
          <w:vertAlign w:val="superscript"/>
          <w:lang w:val="pt-BR"/>
        </w:rPr>
        <w:t>2</w:t>
      </w:r>
      <w:r>
        <w:rPr>
          <w:rFonts w:ascii="Arial" w:eastAsia="Arial" w:hAnsi="Arial" w:cs="Arial"/>
          <w:bCs/>
          <w:sz w:val="20"/>
          <w:szCs w:val="20"/>
          <w:lang w:val="pt-BR"/>
        </w:rPr>
        <w:t xml:space="preserve"> Programa de Pós-Graduação em Ecologia, Universidade Federal do Rio Grande do Sul (UFRGS), Porto Alegre, RS, Brazil</w:t>
      </w:r>
    </w:p>
    <w:p w14:paraId="33E32A23" w14:textId="24E6DCAE" w:rsidR="005F17F6" w:rsidRDefault="005F17F6" w:rsidP="005F17F6">
      <w:pPr>
        <w:spacing w:line="480" w:lineRule="auto"/>
        <w:jc w:val="both"/>
        <w:rPr>
          <w:rFonts w:ascii="Arial" w:eastAsia="Arial" w:hAnsi="Arial" w:cs="Arial"/>
          <w:bCs/>
          <w:sz w:val="20"/>
          <w:szCs w:val="20"/>
          <w:lang w:val="pt-BR"/>
        </w:rPr>
      </w:pPr>
      <w:r w:rsidRPr="00F81491">
        <w:rPr>
          <w:rFonts w:ascii="Arial" w:eastAsia="Arial" w:hAnsi="Arial" w:cs="Arial"/>
          <w:bCs/>
          <w:sz w:val="20"/>
          <w:szCs w:val="20"/>
          <w:vertAlign w:val="superscript"/>
          <w:lang w:val="pt-BR"/>
        </w:rPr>
        <w:t>3</w:t>
      </w:r>
      <w:r>
        <w:rPr>
          <w:rFonts w:ascii="Arial" w:eastAsia="Arial" w:hAnsi="Arial" w:cs="Arial"/>
          <w:bCs/>
          <w:sz w:val="20"/>
          <w:szCs w:val="20"/>
          <w:lang w:val="pt-BR"/>
        </w:rPr>
        <w:t xml:space="preserve"> </w:t>
      </w:r>
      <w:r w:rsidR="007B6697">
        <w:rPr>
          <w:rFonts w:ascii="Arial" w:eastAsia="Arial" w:hAnsi="Arial" w:cs="Arial"/>
          <w:bCs/>
          <w:sz w:val="20"/>
          <w:szCs w:val="20"/>
          <w:lang w:val="pt-BR"/>
        </w:rPr>
        <w:t xml:space="preserve">Laboratório de Aves Costeiras e Marinhas, </w:t>
      </w:r>
      <w:r>
        <w:rPr>
          <w:rFonts w:ascii="Arial" w:eastAsia="Arial" w:hAnsi="Arial" w:cs="Arial"/>
          <w:bCs/>
          <w:sz w:val="20"/>
          <w:szCs w:val="20"/>
          <w:lang w:val="pt-BR"/>
        </w:rPr>
        <w:t>Centro de Estudos Costeiros, Limnológicos e Marinhos, Universidade Federal do Rio Grande do Sul (UFRGS), Imbé, RS, Brazil</w:t>
      </w:r>
    </w:p>
    <w:p w14:paraId="2CD45576" w14:textId="77777777" w:rsidR="005F17F6" w:rsidRPr="00EF5863" w:rsidRDefault="005F17F6" w:rsidP="005F17F6">
      <w:pPr>
        <w:spacing w:line="480" w:lineRule="auto"/>
        <w:jc w:val="both"/>
        <w:rPr>
          <w:rFonts w:ascii="Arial" w:eastAsia="Arial" w:hAnsi="Arial" w:cs="Arial"/>
          <w:bCs/>
          <w:sz w:val="20"/>
          <w:szCs w:val="20"/>
          <w:lang w:val="fr-FR"/>
        </w:rPr>
      </w:pPr>
      <w:r w:rsidRPr="00EF5863">
        <w:rPr>
          <w:rFonts w:ascii="Arial" w:eastAsia="Arial" w:hAnsi="Arial" w:cs="Arial"/>
          <w:bCs/>
          <w:sz w:val="20"/>
          <w:szCs w:val="20"/>
          <w:vertAlign w:val="superscript"/>
          <w:lang w:val="fr-FR"/>
        </w:rPr>
        <w:t>4</w:t>
      </w:r>
      <w:r w:rsidRPr="00EF5863">
        <w:rPr>
          <w:rFonts w:ascii="Arial" w:eastAsia="Arial" w:hAnsi="Arial" w:cs="Arial"/>
          <w:bCs/>
          <w:sz w:val="20"/>
          <w:szCs w:val="20"/>
          <w:lang w:val="fr-FR"/>
        </w:rPr>
        <w:t xml:space="preserve"> Institut de Recherche pour le Développement (IRD), Marbec (Université De Montpellier, IFREMER, CNRS, IRD), Sète, France</w:t>
      </w:r>
    </w:p>
    <w:p w14:paraId="4C494251" w14:textId="77777777" w:rsidR="009C17FD" w:rsidRDefault="005F17F6" w:rsidP="009C17FD">
      <w:pPr>
        <w:spacing w:line="480" w:lineRule="auto"/>
        <w:jc w:val="both"/>
        <w:rPr>
          <w:rFonts w:ascii="Arial" w:eastAsia="Arial" w:hAnsi="Arial" w:cs="Arial"/>
          <w:bCs/>
          <w:sz w:val="20"/>
          <w:szCs w:val="20"/>
          <w:lang w:val="pt-BR"/>
        </w:rPr>
      </w:pPr>
      <w:r w:rsidRPr="00F81491">
        <w:rPr>
          <w:rFonts w:ascii="Arial" w:eastAsia="Arial" w:hAnsi="Arial" w:cs="Arial"/>
          <w:bCs/>
          <w:sz w:val="20"/>
          <w:szCs w:val="20"/>
          <w:vertAlign w:val="superscript"/>
          <w:lang w:val="pt-BR"/>
        </w:rPr>
        <w:t>5</w:t>
      </w:r>
      <w:r w:rsidRPr="00F81491">
        <w:rPr>
          <w:rFonts w:ascii="Arial" w:eastAsia="Arial" w:hAnsi="Arial" w:cs="Arial"/>
          <w:bCs/>
          <w:sz w:val="20"/>
          <w:szCs w:val="20"/>
          <w:lang w:val="pt-BR"/>
        </w:rPr>
        <w:t xml:space="preserve"> Laboratório de Aves Aquáticas e Tartarugas Marinhas (LAATM), Universidade Federal do</w:t>
      </w:r>
      <w:r>
        <w:rPr>
          <w:rFonts w:ascii="Arial" w:eastAsia="Arial" w:hAnsi="Arial" w:cs="Arial"/>
          <w:bCs/>
          <w:sz w:val="20"/>
          <w:szCs w:val="20"/>
          <w:lang w:val="pt-BR"/>
        </w:rPr>
        <w:t xml:space="preserve"> </w:t>
      </w:r>
      <w:r w:rsidRPr="00F81491">
        <w:rPr>
          <w:rFonts w:ascii="Arial" w:eastAsia="Arial" w:hAnsi="Arial" w:cs="Arial"/>
          <w:bCs/>
          <w:sz w:val="20"/>
          <w:szCs w:val="20"/>
          <w:lang w:val="pt-BR"/>
        </w:rPr>
        <w:t>Rio Grande (FURG), Brazil</w:t>
      </w:r>
    </w:p>
    <w:p w14:paraId="65B810C3" w14:textId="750375DC" w:rsidR="007B6697" w:rsidRPr="007B6697" w:rsidRDefault="007B6697" w:rsidP="009C17FD">
      <w:pPr>
        <w:spacing w:line="480" w:lineRule="auto"/>
        <w:jc w:val="both"/>
        <w:rPr>
          <w:rFonts w:ascii="Arial" w:eastAsia="Arial" w:hAnsi="Arial" w:cs="Arial"/>
          <w:bCs/>
          <w:sz w:val="20"/>
          <w:szCs w:val="20"/>
        </w:rPr>
        <w:sectPr w:rsidR="007B6697" w:rsidRPr="007B6697" w:rsidSect="00555ED5">
          <w:pgSz w:w="11906" w:h="16838"/>
          <w:pgMar w:top="1417" w:right="1701" w:bottom="1417" w:left="1701" w:header="708" w:footer="708" w:gutter="0"/>
          <w:cols w:space="708"/>
          <w:docGrid w:linePitch="360"/>
        </w:sectPr>
      </w:pPr>
      <w:r w:rsidRPr="007B6697">
        <w:rPr>
          <w:rFonts w:ascii="Arial" w:eastAsia="Arial" w:hAnsi="Arial" w:cs="Arial"/>
          <w:bCs/>
          <w:sz w:val="20"/>
          <w:szCs w:val="20"/>
        </w:rPr>
        <w:t xml:space="preserve">* Corresponding author: </w:t>
      </w:r>
      <w:r w:rsidRPr="007B6697">
        <w:rPr>
          <w:rFonts w:ascii="Arial" w:eastAsia="Arial" w:hAnsi="Arial" w:cs="Arial"/>
          <w:bCs/>
          <w:sz w:val="20"/>
          <w:szCs w:val="20"/>
        </w:rPr>
        <w:t>fiorella.vilelar@gmail.com</w:t>
      </w:r>
    </w:p>
    <w:p w14:paraId="2B62C49C" w14:textId="6776174F" w:rsidR="00F34A02" w:rsidRPr="009D7311" w:rsidRDefault="00AB18D4" w:rsidP="009D7311">
      <w:pPr>
        <w:spacing w:line="480" w:lineRule="auto"/>
        <w:jc w:val="both"/>
        <w:rPr>
          <w:rFonts w:ascii="Arial" w:eastAsia="Arial" w:hAnsi="Arial" w:cs="Arial"/>
          <w:sz w:val="20"/>
          <w:szCs w:val="20"/>
        </w:rPr>
      </w:pPr>
      <w:r>
        <w:rPr>
          <w:rFonts w:ascii="Arial" w:eastAsia="Arial" w:hAnsi="Arial" w:cs="Arial"/>
          <w:b/>
          <w:bCs/>
          <w:sz w:val="20"/>
          <w:szCs w:val="20"/>
        </w:rPr>
        <w:lastRenderedPageBreak/>
        <w:t>Table S1</w:t>
      </w:r>
      <w:r w:rsidR="00C66463" w:rsidRPr="00314956">
        <w:rPr>
          <w:rFonts w:ascii="Arial" w:eastAsia="Arial" w:hAnsi="Arial" w:cs="Arial"/>
          <w:sz w:val="20"/>
          <w:szCs w:val="20"/>
        </w:rPr>
        <w:t xml:space="preserve"> Prey composition in regurgitated material from </w:t>
      </w:r>
      <w:r w:rsidR="005116F6">
        <w:rPr>
          <w:rFonts w:ascii="Arial" w:eastAsia="Arial" w:hAnsi="Arial" w:cs="Arial"/>
          <w:sz w:val="20"/>
          <w:szCs w:val="20"/>
        </w:rPr>
        <w:t>brown boobies (</w:t>
      </w:r>
      <w:r w:rsidR="00C66463" w:rsidRPr="009D7311">
        <w:rPr>
          <w:rFonts w:ascii="Arial" w:eastAsia="Arial" w:hAnsi="Arial" w:cs="Arial"/>
          <w:i/>
          <w:sz w:val="20"/>
          <w:szCs w:val="20"/>
        </w:rPr>
        <w:t>Sula leucogaster</w:t>
      </w:r>
      <w:r w:rsidR="005116F6" w:rsidRPr="00172C4E">
        <w:rPr>
          <w:rFonts w:ascii="Arial" w:eastAsia="Arial" w:hAnsi="Arial" w:cs="Arial"/>
          <w:iCs/>
          <w:sz w:val="20"/>
          <w:szCs w:val="20"/>
        </w:rPr>
        <w:t>)</w:t>
      </w:r>
      <w:r w:rsidR="009D7311">
        <w:rPr>
          <w:rFonts w:ascii="Arial" w:eastAsia="Arial" w:hAnsi="Arial" w:cs="Arial"/>
          <w:sz w:val="20"/>
          <w:szCs w:val="20"/>
        </w:rPr>
        <w:t xml:space="preserve"> </w:t>
      </w:r>
      <w:r w:rsidR="00C66463" w:rsidRPr="00314956">
        <w:rPr>
          <w:rFonts w:ascii="Arial" w:eastAsia="Arial" w:hAnsi="Arial" w:cs="Arial"/>
          <w:sz w:val="20"/>
          <w:szCs w:val="20"/>
        </w:rPr>
        <w:t xml:space="preserve">in </w:t>
      </w:r>
      <w:r w:rsidR="00AB73EC">
        <w:rPr>
          <w:rFonts w:ascii="Arial" w:eastAsia="Arial" w:hAnsi="Arial" w:cs="Arial"/>
          <w:sz w:val="20"/>
          <w:szCs w:val="20"/>
        </w:rPr>
        <w:t xml:space="preserve">austral </w:t>
      </w:r>
      <w:r w:rsidR="00C66463" w:rsidRPr="00314956">
        <w:rPr>
          <w:rFonts w:ascii="Arial" w:eastAsia="Arial" w:hAnsi="Arial" w:cs="Arial"/>
          <w:sz w:val="20"/>
          <w:szCs w:val="20"/>
        </w:rPr>
        <w:t>winter 2023</w:t>
      </w:r>
      <w:r w:rsidR="00C66463">
        <w:rPr>
          <w:rFonts w:ascii="Arial" w:eastAsia="Arial" w:hAnsi="Arial" w:cs="Arial"/>
          <w:sz w:val="20"/>
          <w:szCs w:val="20"/>
        </w:rPr>
        <w:t xml:space="preserve"> and </w:t>
      </w:r>
      <w:r w:rsidR="00AB73EC">
        <w:rPr>
          <w:rFonts w:ascii="Arial" w:eastAsia="Arial" w:hAnsi="Arial" w:cs="Arial"/>
          <w:sz w:val="20"/>
          <w:szCs w:val="20"/>
        </w:rPr>
        <w:t xml:space="preserve">austral </w:t>
      </w:r>
      <w:r w:rsidR="00C66463" w:rsidRPr="00314956">
        <w:rPr>
          <w:rFonts w:ascii="Arial" w:eastAsia="Arial" w:hAnsi="Arial" w:cs="Arial"/>
          <w:sz w:val="20"/>
          <w:szCs w:val="20"/>
        </w:rPr>
        <w:t>summer 2024</w:t>
      </w:r>
      <w:r w:rsidR="001B55BD">
        <w:rPr>
          <w:rFonts w:ascii="Arial" w:eastAsia="Arial" w:hAnsi="Arial" w:cs="Arial"/>
          <w:sz w:val="20"/>
          <w:szCs w:val="20"/>
        </w:rPr>
        <w:t xml:space="preserve"> </w:t>
      </w:r>
      <w:r w:rsidR="00C66463" w:rsidRPr="00314956">
        <w:rPr>
          <w:rFonts w:ascii="Arial" w:eastAsia="Arial" w:hAnsi="Arial" w:cs="Arial"/>
          <w:sz w:val="20"/>
          <w:szCs w:val="20"/>
        </w:rPr>
        <w:t>in the Saint Peter and Saint Paul Archipelago</w:t>
      </w:r>
      <w:r w:rsidR="005116F6">
        <w:rPr>
          <w:rFonts w:ascii="Arial" w:eastAsia="Arial" w:hAnsi="Arial" w:cs="Arial"/>
          <w:sz w:val="20"/>
          <w:szCs w:val="20"/>
        </w:rPr>
        <w:t>, northeastern Brazil</w:t>
      </w:r>
      <w:r w:rsidR="00C66463">
        <w:rPr>
          <w:rFonts w:ascii="Arial" w:eastAsia="Arial" w:hAnsi="Arial" w:cs="Arial"/>
          <w:sz w:val="20"/>
          <w:szCs w:val="20"/>
        </w:rPr>
        <w:t>.</w:t>
      </w:r>
      <w:r w:rsidR="00C1422E">
        <w:rPr>
          <w:rFonts w:ascii="Arial" w:eastAsia="Arial" w:hAnsi="Arial" w:cs="Arial"/>
          <w:sz w:val="20"/>
          <w:szCs w:val="20"/>
        </w:rPr>
        <w:t xml:space="preserve"> Analyses were made by family (</w:t>
      </w:r>
      <w:r w:rsidR="00744B08">
        <w:rPr>
          <w:rFonts w:ascii="Arial" w:eastAsia="Arial" w:hAnsi="Arial" w:cs="Arial"/>
          <w:sz w:val="20"/>
          <w:szCs w:val="20"/>
        </w:rPr>
        <w:t xml:space="preserve">2023 </w:t>
      </w:r>
      <w:r w:rsidR="00C1422E">
        <w:rPr>
          <w:rFonts w:ascii="Arial" w:eastAsia="Arial" w:hAnsi="Arial" w:cs="Arial"/>
          <w:sz w:val="20"/>
          <w:szCs w:val="20"/>
        </w:rPr>
        <w:t>= 40 regurgitates</w:t>
      </w:r>
      <w:r w:rsidR="00FB7C5E">
        <w:rPr>
          <w:rFonts w:ascii="Arial" w:eastAsia="Arial" w:hAnsi="Arial" w:cs="Arial"/>
          <w:sz w:val="20"/>
          <w:szCs w:val="20"/>
        </w:rPr>
        <w:t>*</w:t>
      </w:r>
      <w:r w:rsidR="00744B08">
        <w:rPr>
          <w:rFonts w:ascii="Arial" w:eastAsia="Arial" w:hAnsi="Arial" w:cs="Arial"/>
          <w:sz w:val="20"/>
          <w:szCs w:val="20"/>
        </w:rPr>
        <w:t>, 2024 = 9</w:t>
      </w:r>
      <w:r w:rsidR="00C1422E">
        <w:rPr>
          <w:rFonts w:ascii="Arial" w:eastAsia="Arial" w:hAnsi="Arial" w:cs="Arial"/>
          <w:sz w:val="20"/>
          <w:szCs w:val="20"/>
        </w:rPr>
        <w:t>) and by species (</w:t>
      </w:r>
      <w:r w:rsidR="00744B08">
        <w:rPr>
          <w:rFonts w:ascii="Arial" w:eastAsia="Arial" w:hAnsi="Arial" w:cs="Arial"/>
          <w:sz w:val="20"/>
          <w:szCs w:val="20"/>
        </w:rPr>
        <w:t>2023</w:t>
      </w:r>
      <w:r w:rsidR="00C1422E">
        <w:rPr>
          <w:rFonts w:ascii="Arial" w:eastAsia="Arial" w:hAnsi="Arial" w:cs="Arial"/>
          <w:sz w:val="20"/>
          <w:szCs w:val="20"/>
        </w:rPr>
        <w:t xml:space="preserve"> = 38 regurgitates</w:t>
      </w:r>
      <w:r w:rsidR="00FB7C5E">
        <w:rPr>
          <w:rFonts w:ascii="Arial" w:eastAsia="Arial" w:hAnsi="Arial" w:cs="Arial"/>
          <w:sz w:val="20"/>
          <w:szCs w:val="20"/>
        </w:rPr>
        <w:t>*</w:t>
      </w:r>
      <w:r w:rsidR="00744B08">
        <w:rPr>
          <w:rFonts w:ascii="Arial" w:eastAsia="Arial" w:hAnsi="Arial" w:cs="Arial"/>
          <w:sz w:val="20"/>
          <w:szCs w:val="20"/>
        </w:rPr>
        <w:t>, 2024 = 9</w:t>
      </w:r>
      <w:r w:rsidR="00C1422E">
        <w:rPr>
          <w:rFonts w:ascii="Arial" w:eastAsia="Arial" w:hAnsi="Arial" w:cs="Arial"/>
          <w:sz w:val="20"/>
          <w:szCs w:val="20"/>
        </w:rPr>
        <w:t>).</w:t>
      </w:r>
      <w:r w:rsidR="00C66463">
        <w:rPr>
          <w:rFonts w:ascii="Arial" w:eastAsia="Arial" w:hAnsi="Arial" w:cs="Arial"/>
          <w:sz w:val="20"/>
          <w:szCs w:val="20"/>
        </w:rPr>
        <w:t xml:space="preserve"> FO = numerical frequency of occurrence; %FO = frequency of occurrence; N = sample size; %PN = prey-specific abundance; %PM = prey-specific mass</w:t>
      </w:r>
      <w:r w:rsidR="00290EBA">
        <w:rPr>
          <w:rFonts w:ascii="Arial" w:eastAsia="Arial" w:hAnsi="Arial" w:cs="Arial"/>
          <w:sz w:val="20"/>
          <w:szCs w:val="20"/>
        </w:rPr>
        <w:t>.</w:t>
      </w:r>
      <w:r w:rsidR="00290EBA" w:rsidRPr="00290EBA">
        <w:rPr>
          <w:rFonts w:ascii="Arial" w:eastAsia="Arial" w:hAnsi="Arial" w:cs="Arial"/>
          <w:sz w:val="20"/>
          <w:szCs w:val="20"/>
        </w:rPr>
        <w:t xml:space="preserve"> </w:t>
      </w:r>
      <w:r w:rsidR="00290EBA">
        <w:rPr>
          <w:rFonts w:ascii="Arial" w:eastAsia="Arial" w:hAnsi="Arial" w:cs="Arial"/>
          <w:sz w:val="20"/>
          <w:szCs w:val="20"/>
        </w:rPr>
        <w:t>NI = non-identified to species level.</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3674"/>
        <w:gridCol w:w="737"/>
        <w:gridCol w:w="920"/>
        <w:gridCol w:w="736"/>
        <w:gridCol w:w="920"/>
        <w:gridCol w:w="1292"/>
        <w:gridCol w:w="369"/>
        <w:gridCol w:w="1105"/>
        <w:gridCol w:w="1105"/>
        <w:gridCol w:w="920"/>
        <w:gridCol w:w="1105"/>
        <w:gridCol w:w="1105"/>
      </w:tblGrid>
      <w:tr w:rsidR="009D7311" w14:paraId="6DE654C0" w14:textId="77777777" w:rsidTr="007B6697">
        <w:trPr>
          <w:trHeight w:val="315"/>
          <w:jc w:val="center"/>
        </w:trPr>
        <w:tc>
          <w:tcPr>
            <w:tcW w:w="1313" w:type="pct"/>
            <w:vMerge w:val="restart"/>
            <w:tcBorders>
              <w:top w:val="single" w:sz="6" w:space="0" w:color="000000"/>
              <w:left w:val="single" w:sz="6" w:space="0" w:color="FFFFFF"/>
              <w:right w:val="single" w:sz="6" w:space="0" w:color="FFFFFF"/>
            </w:tcBorders>
            <w:tcMar>
              <w:top w:w="0" w:type="dxa"/>
              <w:left w:w="80" w:type="dxa"/>
              <w:bottom w:w="0" w:type="dxa"/>
              <w:right w:w="80" w:type="dxa"/>
            </w:tcMar>
            <w:vAlign w:val="center"/>
          </w:tcPr>
          <w:p w14:paraId="1AC072A8" w14:textId="175D38B2" w:rsidR="009D7311" w:rsidRPr="00040F43" w:rsidRDefault="009D7311" w:rsidP="009D7311">
            <w:pPr>
              <w:spacing w:before="120" w:after="0" w:line="480" w:lineRule="auto"/>
              <w:jc w:val="center"/>
              <w:rPr>
                <w:rFonts w:ascii="Arial" w:eastAsia="Arial" w:hAnsi="Arial" w:cs="Arial"/>
                <w:b/>
                <w:sz w:val="20"/>
                <w:szCs w:val="20"/>
              </w:rPr>
            </w:pPr>
            <w:r w:rsidRPr="009D7311">
              <w:rPr>
                <w:rFonts w:ascii="Arial" w:eastAsia="Arial" w:hAnsi="Arial" w:cs="Arial"/>
                <w:b/>
                <w:sz w:val="20"/>
                <w:szCs w:val="20"/>
              </w:rPr>
              <w:t>Prey</w:t>
            </w:r>
          </w:p>
        </w:tc>
        <w:tc>
          <w:tcPr>
            <w:tcW w:w="1646" w:type="pct"/>
            <w:gridSpan w:val="5"/>
            <w:tcBorders>
              <w:top w:val="single" w:sz="6" w:space="0" w:color="000000"/>
              <w:left w:val="nil"/>
              <w:bottom w:val="single" w:sz="6" w:space="0" w:color="000000"/>
              <w:right w:val="single" w:sz="6" w:space="0" w:color="FFFFFF"/>
            </w:tcBorders>
            <w:tcMar>
              <w:top w:w="0" w:type="dxa"/>
              <w:left w:w="80" w:type="dxa"/>
              <w:bottom w:w="0" w:type="dxa"/>
              <w:right w:w="80" w:type="dxa"/>
            </w:tcMar>
            <w:vAlign w:val="center"/>
          </w:tcPr>
          <w:p w14:paraId="64E2101B" w14:textId="7C3AE268" w:rsidR="009D7311" w:rsidRPr="00040F43" w:rsidRDefault="00F34A02" w:rsidP="009D7311">
            <w:pPr>
              <w:spacing w:before="120" w:after="0" w:line="480" w:lineRule="auto"/>
              <w:jc w:val="center"/>
              <w:rPr>
                <w:rFonts w:ascii="Arial" w:eastAsia="Arial" w:hAnsi="Arial" w:cs="Arial"/>
                <w:b/>
                <w:sz w:val="20"/>
                <w:szCs w:val="20"/>
              </w:rPr>
            </w:pPr>
            <w:r>
              <w:rPr>
                <w:rFonts w:ascii="Arial" w:eastAsia="Arial" w:hAnsi="Arial" w:cs="Arial"/>
                <w:b/>
                <w:sz w:val="20"/>
                <w:szCs w:val="20"/>
              </w:rPr>
              <w:t xml:space="preserve">Austral </w:t>
            </w:r>
            <w:r w:rsidR="00AB73EC">
              <w:rPr>
                <w:rFonts w:ascii="Arial" w:eastAsia="Arial" w:hAnsi="Arial" w:cs="Arial"/>
                <w:b/>
                <w:sz w:val="20"/>
                <w:szCs w:val="20"/>
              </w:rPr>
              <w:t>w</w:t>
            </w:r>
            <w:r w:rsidR="009D7311">
              <w:rPr>
                <w:rFonts w:ascii="Arial" w:eastAsia="Arial" w:hAnsi="Arial" w:cs="Arial"/>
                <w:b/>
                <w:sz w:val="20"/>
                <w:szCs w:val="20"/>
              </w:rPr>
              <w:t>inter</w:t>
            </w:r>
          </w:p>
        </w:tc>
        <w:tc>
          <w:tcPr>
            <w:tcW w:w="132" w:type="pct"/>
            <w:tcBorders>
              <w:top w:val="single" w:sz="4" w:space="0" w:color="auto"/>
              <w:left w:val="nil"/>
              <w:bottom w:val="nil"/>
              <w:right w:val="nil"/>
            </w:tcBorders>
            <w:vAlign w:val="center"/>
          </w:tcPr>
          <w:p w14:paraId="7109EF63" w14:textId="77777777" w:rsidR="009D7311" w:rsidRDefault="009D7311" w:rsidP="009D7311">
            <w:pPr>
              <w:spacing w:before="120" w:after="0" w:line="480" w:lineRule="auto"/>
              <w:jc w:val="center"/>
              <w:rPr>
                <w:rFonts w:ascii="Arial" w:eastAsia="Arial" w:hAnsi="Arial" w:cs="Arial"/>
                <w:b/>
                <w:sz w:val="20"/>
                <w:szCs w:val="20"/>
              </w:rPr>
            </w:pPr>
          </w:p>
        </w:tc>
        <w:tc>
          <w:tcPr>
            <w:tcW w:w="1909" w:type="pct"/>
            <w:gridSpan w:val="5"/>
            <w:tcBorders>
              <w:top w:val="single" w:sz="6" w:space="0" w:color="000000"/>
              <w:left w:val="nil"/>
              <w:bottom w:val="single" w:sz="6" w:space="0" w:color="000000"/>
              <w:right w:val="single" w:sz="6" w:space="0" w:color="FFFFFF"/>
            </w:tcBorders>
            <w:vAlign w:val="center"/>
          </w:tcPr>
          <w:p w14:paraId="4E4BD736" w14:textId="55C7D146" w:rsidR="009D7311" w:rsidRDefault="00F34A02" w:rsidP="009D7311">
            <w:pPr>
              <w:spacing w:before="120" w:after="0" w:line="480" w:lineRule="auto"/>
              <w:jc w:val="center"/>
              <w:rPr>
                <w:rFonts w:ascii="Arial" w:eastAsia="Arial" w:hAnsi="Arial" w:cs="Arial"/>
                <w:b/>
                <w:sz w:val="20"/>
                <w:szCs w:val="20"/>
              </w:rPr>
            </w:pPr>
            <w:r>
              <w:rPr>
                <w:rFonts w:ascii="Arial" w:eastAsia="Arial" w:hAnsi="Arial" w:cs="Arial"/>
                <w:b/>
                <w:sz w:val="20"/>
                <w:szCs w:val="20"/>
              </w:rPr>
              <w:t xml:space="preserve">Austral </w:t>
            </w:r>
            <w:r w:rsidR="00AB73EC">
              <w:rPr>
                <w:rFonts w:ascii="Arial" w:eastAsia="Arial" w:hAnsi="Arial" w:cs="Arial"/>
                <w:b/>
                <w:sz w:val="20"/>
                <w:szCs w:val="20"/>
              </w:rPr>
              <w:t>s</w:t>
            </w:r>
            <w:r w:rsidR="009D7311">
              <w:rPr>
                <w:rFonts w:ascii="Arial" w:eastAsia="Arial" w:hAnsi="Arial" w:cs="Arial"/>
                <w:b/>
                <w:sz w:val="20"/>
                <w:szCs w:val="20"/>
              </w:rPr>
              <w:t>ummer</w:t>
            </w:r>
          </w:p>
        </w:tc>
      </w:tr>
      <w:tr w:rsidR="009D7311" w14:paraId="7EFB3334" w14:textId="489953DE" w:rsidTr="007B6697">
        <w:trPr>
          <w:trHeight w:val="315"/>
          <w:jc w:val="center"/>
        </w:trPr>
        <w:tc>
          <w:tcPr>
            <w:tcW w:w="1313" w:type="pct"/>
            <w:vMerge/>
            <w:tcBorders>
              <w:left w:val="single" w:sz="6" w:space="0" w:color="FFFFFF"/>
              <w:bottom w:val="single" w:sz="6" w:space="0" w:color="000000"/>
              <w:right w:val="single" w:sz="6" w:space="0" w:color="FFFFFF"/>
            </w:tcBorders>
            <w:tcMar>
              <w:top w:w="0" w:type="dxa"/>
              <w:left w:w="80" w:type="dxa"/>
              <w:bottom w:w="0" w:type="dxa"/>
              <w:right w:w="80" w:type="dxa"/>
            </w:tcMar>
            <w:vAlign w:val="center"/>
          </w:tcPr>
          <w:p w14:paraId="5997B878" w14:textId="6620E77B" w:rsidR="009D7311" w:rsidRPr="009D7311" w:rsidRDefault="009D7311" w:rsidP="009D7311">
            <w:pPr>
              <w:spacing w:before="120" w:after="0" w:line="480" w:lineRule="auto"/>
              <w:jc w:val="center"/>
              <w:rPr>
                <w:rFonts w:ascii="Arial" w:eastAsia="Arial" w:hAnsi="Arial" w:cs="Arial"/>
                <w:b/>
                <w:sz w:val="20"/>
                <w:szCs w:val="20"/>
              </w:rPr>
            </w:pPr>
          </w:p>
        </w:tc>
        <w:tc>
          <w:tcPr>
            <w:tcW w:w="263" w:type="pct"/>
            <w:tcBorders>
              <w:top w:val="single" w:sz="6" w:space="0" w:color="000000"/>
              <w:left w:val="nil"/>
              <w:bottom w:val="single" w:sz="6" w:space="0" w:color="000000"/>
              <w:right w:val="nil"/>
            </w:tcBorders>
            <w:tcMar>
              <w:top w:w="0" w:type="dxa"/>
              <w:left w:w="80" w:type="dxa"/>
              <w:bottom w:w="0" w:type="dxa"/>
              <w:right w:w="80" w:type="dxa"/>
            </w:tcMar>
            <w:vAlign w:val="center"/>
          </w:tcPr>
          <w:p w14:paraId="2C8CB2D4" w14:textId="77777777" w:rsidR="009D7311" w:rsidRPr="009D7311" w:rsidRDefault="009D7311" w:rsidP="009D7311">
            <w:pPr>
              <w:spacing w:before="120" w:after="0" w:line="480" w:lineRule="auto"/>
              <w:jc w:val="center"/>
              <w:rPr>
                <w:rFonts w:ascii="Arial" w:eastAsia="Arial" w:hAnsi="Arial" w:cs="Arial"/>
                <w:b/>
                <w:sz w:val="20"/>
                <w:szCs w:val="20"/>
              </w:rPr>
            </w:pPr>
            <w:r w:rsidRPr="009D7311">
              <w:rPr>
                <w:rFonts w:ascii="Arial" w:eastAsia="Arial" w:hAnsi="Arial" w:cs="Arial"/>
                <w:b/>
                <w:sz w:val="20"/>
                <w:szCs w:val="20"/>
              </w:rPr>
              <w:t>FO</w:t>
            </w:r>
          </w:p>
        </w:tc>
        <w:tc>
          <w:tcPr>
            <w:tcW w:w="329" w:type="pct"/>
            <w:tcBorders>
              <w:top w:val="single" w:sz="6" w:space="0" w:color="000000"/>
              <w:left w:val="nil"/>
              <w:bottom w:val="single" w:sz="6" w:space="0" w:color="000000"/>
              <w:right w:val="single" w:sz="6" w:space="0" w:color="FFFFFF"/>
            </w:tcBorders>
            <w:tcMar>
              <w:top w:w="0" w:type="dxa"/>
              <w:left w:w="80" w:type="dxa"/>
              <w:bottom w:w="0" w:type="dxa"/>
              <w:right w:w="80" w:type="dxa"/>
            </w:tcMar>
            <w:vAlign w:val="center"/>
          </w:tcPr>
          <w:p w14:paraId="2CB543B0" w14:textId="77777777" w:rsidR="009D7311" w:rsidRPr="009D7311" w:rsidRDefault="009D7311" w:rsidP="009D7311">
            <w:pPr>
              <w:spacing w:before="120" w:after="0" w:line="480" w:lineRule="auto"/>
              <w:jc w:val="center"/>
              <w:rPr>
                <w:rFonts w:ascii="Arial" w:eastAsia="Arial" w:hAnsi="Arial" w:cs="Arial"/>
                <w:b/>
                <w:sz w:val="20"/>
                <w:szCs w:val="20"/>
              </w:rPr>
            </w:pPr>
            <w:r w:rsidRPr="009D7311">
              <w:rPr>
                <w:rFonts w:ascii="Arial" w:eastAsia="Arial" w:hAnsi="Arial" w:cs="Arial"/>
                <w:b/>
                <w:sz w:val="20"/>
                <w:szCs w:val="20"/>
              </w:rPr>
              <w:t>%FO</w:t>
            </w:r>
          </w:p>
        </w:tc>
        <w:tc>
          <w:tcPr>
            <w:tcW w:w="263" w:type="pct"/>
            <w:tcBorders>
              <w:top w:val="single" w:sz="6" w:space="0" w:color="000000"/>
              <w:left w:val="nil"/>
              <w:bottom w:val="single" w:sz="6" w:space="0" w:color="000000"/>
              <w:right w:val="nil"/>
            </w:tcBorders>
            <w:tcMar>
              <w:top w:w="0" w:type="dxa"/>
              <w:left w:w="80" w:type="dxa"/>
              <w:bottom w:w="0" w:type="dxa"/>
              <w:right w:w="80" w:type="dxa"/>
            </w:tcMar>
            <w:vAlign w:val="center"/>
          </w:tcPr>
          <w:p w14:paraId="40F27427" w14:textId="77777777" w:rsidR="009D7311" w:rsidRPr="009D7311" w:rsidRDefault="009D7311" w:rsidP="009D7311">
            <w:pPr>
              <w:spacing w:before="120" w:after="0" w:line="480" w:lineRule="auto"/>
              <w:jc w:val="center"/>
              <w:rPr>
                <w:rFonts w:ascii="Arial" w:eastAsia="Arial" w:hAnsi="Arial" w:cs="Arial"/>
                <w:b/>
                <w:sz w:val="20"/>
                <w:szCs w:val="20"/>
              </w:rPr>
            </w:pPr>
            <w:r w:rsidRPr="009D7311">
              <w:rPr>
                <w:rFonts w:ascii="Arial" w:eastAsia="Arial" w:hAnsi="Arial" w:cs="Arial"/>
                <w:b/>
                <w:sz w:val="20"/>
                <w:szCs w:val="20"/>
              </w:rPr>
              <w:t>N</w:t>
            </w:r>
          </w:p>
        </w:tc>
        <w:tc>
          <w:tcPr>
            <w:tcW w:w="329" w:type="pct"/>
            <w:tcBorders>
              <w:top w:val="single" w:sz="6" w:space="0" w:color="000000"/>
              <w:left w:val="nil"/>
              <w:bottom w:val="single" w:sz="6" w:space="0" w:color="000000"/>
              <w:right w:val="single" w:sz="6" w:space="0" w:color="FFFFFF"/>
            </w:tcBorders>
            <w:tcMar>
              <w:top w:w="0" w:type="dxa"/>
              <w:left w:w="80" w:type="dxa"/>
              <w:bottom w:w="0" w:type="dxa"/>
              <w:right w:w="80" w:type="dxa"/>
            </w:tcMar>
            <w:vAlign w:val="center"/>
          </w:tcPr>
          <w:p w14:paraId="305EE55E" w14:textId="77777777" w:rsidR="009D7311" w:rsidRPr="009D7311" w:rsidRDefault="009D7311" w:rsidP="009D7311">
            <w:pPr>
              <w:spacing w:before="120" w:after="0" w:line="480" w:lineRule="auto"/>
              <w:jc w:val="center"/>
              <w:rPr>
                <w:rFonts w:ascii="Arial" w:eastAsia="Arial" w:hAnsi="Arial" w:cs="Arial"/>
                <w:b/>
                <w:sz w:val="20"/>
                <w:szCs w:val="20"/>
              </w:rPr>
            </w:pPr>
            <w:r w:rsidRPr="009D7311">
              <w:rPr>
                <w:rFonts w:ascii="Arial" w:eastAsia="Arial" w:hAnsi="Arial" w:cs="Arial"/>
                <w:b/>
                <w:sz w:val="20"/>
                <w:szCs w:val="20"/>
              </w:rPr>
              <w:t>%PN</w:t>
            </w:r>
          </w:p>
        </w:tc>
        <w:tc>
          <w:tcPr>
            <w:tcW w:w="462" w:type="pct"/>
            <w:tcBorders>
              <w:top w:val="single" w:sz="6" w:space="0" w:color="000000"/>
              <w:left w:val="nil"/>
              <w:bottom w:val="single" w:sz="6" w:space="0" w:color="000000"/>
              <w:right w:val="single" w:sz="6" w:space="0" w:color="FFFFFF"/>
            </w:tcBorders>
            <w:tcMar>
              <w:top w:w="0" w:type="dxa"/>
              <w:left w:w="80" w:type="dxa"/>
              <w:bottom w:w="0" w:type="dxa"/>
              <w:right w:w="80" w:type="dxa"/>
            </w:tcMar>
            <w:vAlign w:val="center"/>
          </w:tcPr>
          <w:p w14:paraId="439221E3" w14:textId="77777777" w:rsidR="009D7311" w:rsidRPr="009D7311" w:rsidRDefault="009D7311" w:rsidP="009D7311">
            <w:pPr>
              <w:spacing w:before="120" w:after="0" w:line="480" w:lineRule="auto"/>
              <w:jc w:val="center"/>
              <w:rPr>
                <w:rFonts w:ascii="Arial" w:eastAsia="Arial" w:hAnsi="Arial" w:cs="Arial"/>
                <w:b/>
                <w:sz w:val="20"/>
                <w:szCs w:val="20"/>
              </w:rPr>
            </w:pPr>
            <w:r w:rsidRPr="009D7311">
              <w:rPr>
                <w:rFonts w:ascii="Arial" w:eastAsia="Arial" w:hAnsi="Arial" w:cs="Arial"/>
                <w:b/>
                <w:sz w:val="20"/>
                <w:szCs w:val="20"/>
              </w:rPr>
              <w:t>%PM</w:t>
            </w:r>
          </w:p>
        </w:tc>
        <w:tc>
          <w:tcPr>
            <w:tcW w:w="132" w:type="pct"/>
            <w:tcBorders>
              <w:top w:val="nil"/>
              <w:left w:val="nil"/>
              <w:bottom w:val="nil"/>
              <w:right w:val="nil"/>
            </w:tcBorders>
            <w:vAlign w:val="center"/>
          </w:tcPr>
          <w:p w14:paraId="7A456A32" w14:textId="77777777" w:rsidR="009D7311" w:rsidRPr="009D7311" w:rsidRDefault="009D7311" w:rsidP="009D7311">
            <w:pPr>
              <w:spacing w:before="120" w:after="0" w:line="480" w:lineRule="auto"/>
              <w:jc w:val="center"/>
              <w:rPr>
                <w:rFonts w:ascii="Arial" w:eastAsia="Arial" w:hAnsi="Arial" w:cs="Arial"/>
                <w:b/>
                <w:sz w:val="20"/>
                <w:szCs w:val="20"/>
              </w:rPr>
            </w:pPr>
          </w:p>
        </w:tc>
        <w:tc>
          <w:tcPr>
            <w:tcW w:w="395" w:type="pct"/>
            <w:tcBorders>
              <w:top w:val="single" w:sz="6" w:space="0" w:color="000000"/>
              <w:left w:val="nil"/>
              <w:bottom w:val="single" w:sz="6" w:space="0" w:color="000000"/>
              <w:right w:val="nil"/>
            </w:tcBorders>
            <w:vAlign w:val="center"/>
          </w:tcPr>
          <w:p w14:paraId="47DA2CA6" w14:textId="2531959D" w:rsidR="009D7311" w:rsidRPr="009D7311" w:rsidRDefault="009D7311" w:rsidP="009D7311">
            <w:pPr>
              <w:spacing w:before="120" w:after="0" w:line="480" w:lineRule="auto"/>
              <w:jc w:val="center"/>
              <w:rPr>
                <w:rFonts w:ascii="Arial" w:eastAsia="Arial" w:hAnsi="Arial" w:cs="Arial"/>
                <w:b/>
                <w:sz w:val="20"/>
                <w:szCs w:val="20"/>
              </w:rPr>
            </w:pPr>
            <w:r w:rsidRPr="009D7311">
              <w:rPr>
                <w:rFonts w:ascii="Arial" w:eastAsia="Arial" w:hAnsi="Arial" w:cs="Arial"/>
                <w:b/>
                <w:sz w:val="20"/>
                <w:szCs w:val="20"/>
              </w:rPr>
              <w:t>FO</w:t>
            </w:r>
          </w:p>
        </w:tc>
        <w:tc>
          <w:tcPr>
            <w:tcW w:w="395" w:type="pct"/>
            <w:tcBorders>
              <w:top w:val="single" w:sz="6" w:space="0" w:color="000000"/>
              <w:left w:val="nil"/>
              <w:bottom w:val="single" w:sz="6" w:space="0" w:color="000000"/>
              <w:right w:val="single" w:sz="6" w:space="0" w:color="FFFFFF"/>
            </w:tcBorders>
            <w:vAlign w:val="center"/>
          </w:tcPr>
          <w:p w14:paraId="274925E6" w14:textId="67F11C09" w:rsidR="009D7311" w:rsidRPr="009D7311" w:rsidRDefault="009D7311" w:rsidP="009D7311">
            <w:pPr>
              <w:spacing w:before="120" w:after="0" w:line="480" w:lineRule="auto"/>
              <w:jc w:val="center"/>
              <w:rPr>
                <w:rFonts w:ascii="Arial" w:eastAsia="Arial" w:hAnsi="Arial" w:cs="Arial"/>
                <w:b/>
                <w:sz w:val="20"/>
                <w:szCs w:val="20"/>
              </w:rPr>
            </w:pPr>
            <w:r w:rsidRPr="009D7311">
              <w:rPr>
                <w:rFonts w:ascii="Arial" w:eastAsia="Arial" w:hAnsi="Arial" w:cs="Arial"/>
                <w:b/>
                <w:sz w:val="20"/>
                <w:szCs w:val="20"/>
              </w:rPr>
              <w:t>%FO</w:t>
            </w:r>
          </w:p>
        </w:tc>
        <w:tc>
          <w:tcPr>
            <w:tcW w:w="329" w:type="pct"/>
            <w:tcBorders>
              <w:top w:val="single" w:sz="6" w:space="0" w:color="000000"/>
              <w:left w:val="nil"/>
              <w:bottom w:val="single" w:sz="6" w:space="0" w:color="000000"/>
              <w:right w:val="single" w:sz="6" w:space="0" w:color="FFFFFF"/>
            </w:tcBorders>
            <w:vAlign w:val="center"/>
          </w:tcPr>
          <w:p w14:paraId="2ECD2F56" w14:textId="27CD7AAF" w:rsidR="009D7311" w:rsidRPr="009D7311" w:rsidRDefault="009D7311" w:rsidP="009D7311">
            <w:pPr>
              <w:spacing w:before="120" w:after="0" w:line="480" w:lineRule="auto"/>
              <w:jc w:val="center"/>
              <w:rPr>
                <w:rFonts w:ascii="Arial" w:eastAsia="Arial" w:hAnsi="Arial" w:cs="Arial"/>
                <w:b/>
                <w:sz w:val="20"/>
                <w:szCs w:val="20"/>
              </w:rPr>
            </w:pPr>
            <w:r w:rsidRPr="009D7311">
              <w:rPr>
                <w:rFonts w:ascii="Arial" w:eastAsia="Arial" w:hAnsi="Arial" w:cs="Arial"/>
                <w:b/>
                <w:sz w:val="20"/>
                <w:szCs w:val="20"/>
              </w:rPr>
              <w:t>N</w:t>
            </w:r>
          </w:p>
        </w:tc>
        <w:tc>
          <w:tcPr>
            <w:tcW w:w="395" w:type="pct"/>
            <w:tcBorders>
              <w:top w:val="single" w:sz="6" w:space="0" w:color="000000"/>
              <w:left w:val="nil"/>
              <w:bottom w:val="single" w:sz="6" w:space="0" w:color="000000"/>
              <w:right w:val="single" w:sz="6" w:space="0" w:color="FFFFFF"/>
            </w:tcBorders>
            <w:vAlign w:val="center"/>
          </w:tcPr>
          <w:p w14:paraId="44649DC9" w14:textId="014541C5" w:rsidR="009D7311" w:rsidRPr="009D7311" w:rsidRDefault="009D7311" w:rsidP="009D7311">
            <w:pPr>
              <w:spacing w:before="120" w:after="0" w:line="480" w:lineRule="auto"/>
              <w:jc w:val="center"/>
              <w:rPr>
                <w:rFonts w:ascii="Arial" w:eastAsia="Arial" w:hAnsi="Arial" w:cs="Arial"/>
                <w:b/>
                <w:sz w:val="20"/>
                <w:szCs w:val="20"/>
              </w:rPr>
            </w:pPr>
            <w:r w:rsidRPr="009D7311">
              <w:rPr>
                <w:rFonts w:ascii="Arial" w:eastAsia="Arial" w:hAnsi="Arial" w:cs="Arial"/>
                <w:b/>
                <w:sz w:val="20"/>
                <w:szCs w:val="20"/>
              </w:rPr>
              <w:t>%PN</w:t>
            </w:r>
          </w:p>
        </w:tc>
        <w:tc>
          <w:tcPr>
            <w:tcW w:w="395" w:type="pct"/>
            <w:tcBorders>
              <w:top w:val="single" w:sz="6" w:space="0" w:color="000000"/>
              <w:left w:val="nil"/>
              <w:bottom w:val="single" w:sz="6" w:space="0" w:color="000000"/>
              <w:right w:val="single" w:sz="6" w:space="0" w:color="FFFFFF"/>
            </w:tcBorders>
            <w:vAlign w:val="center"/>
          </w:tcPr>
          <w:p w14:paraId="1705D05A" w14:textId="1388564A" w:rsidR="009D7311" w:rsidRPr="009D7311" w:rsidRDefault="009D7311" w:rsidP="009D7311">
            <w:pPr>
              <w:spacing w:before="120" w:after="0" w:line="480" w:lineRule="auto"/>
              <w:jc w:val="center"/>
              <w:rPr>
                <w:rFonts w:ascii="Arial" w:eastAsia="Arial" w:hAnsi="Arial" w:cs="Arial"/>
                <w:b/>
                <w:sz w:val="20"/>
                <w:szCs w:val="20"/>
              </w:rPr>
            </w:pPr>
            <w:r w:rsidRPr="009D7311">
              <w:rPr>
                <w:rFonts w:ascii="Arial" w:eastAsia="Arial" w:hAnsi="Arial" w:cs="Arial"/>
                <w:b/>
                <w:sz w:val="20"/>
                <w:szCs w:val="20"/>
              </w:rPr>
              <w:t>%PM</w:t>
            </w:r>
          </w:p>
        </w:tc>
      </w:tr>
      <w:tr w:rsidR="009D7311" w14:paraId="108325D5" w14:textId="755C22CB" w:rsidTr="007B6697">
        <w:trPr>
          <w:trHeight w:val="300"/>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05E84AFB" w14:textId="09FD7183" w:rsidR="0022204B" w:rsidRPr="009D7311" w:rsidRDefault="0022204B" w:rsidP="00172C4E">
            <w:pPr>
              <w:spacing w:before="120" w:after="0" w:line="360" w:lineRule="auto"/>
              <w:rPr>
                <w:rFonts w:ascii="Arial" w:eastAsia="Arial" w:hAnsi="Arial" w:cs="Arial"/>
                <w:sz w:val="20"/>
                <w:szCs w:val="20"/>
                <w:lang w:val="pt-BR"/>
              </w:rPr>
            </w:pPr>
            <w:r w:rsidRPr="009D7311">
              <w:rPr>
                <w:rFonts w:ascii="Arial" w:eastAsia="Arial" w:hAnsi="Arial" w:cs="Arial"/>
                <w:sz w:val="20"/>
                <w:szCs w:val="20"/>
                <w:lang w:val="pt-BR"/>
              </w:rPr>
              <w:t>C</w:t>
            </w:r>
            <w:r w:rsidR="005116F6">
              <w:rPr>
                <w:rFonts w:ascii="Arial" w:eastAsia="Arial" w:hAnsi="Arial" w:cs="Arial"/>
                <w:sz w:val="20"/>
                <w:szCs w:val="20"/>
                <w:lang w:val="pt-BR"/>
              </w:rPr>
              <w:t>arangidae</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3B9120AD"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5</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499F6E1B"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12.50</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044FD2CF"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8</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0557103E"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37</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7816C11C"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48.70</w:t>
            </w:r>
          </w:p>
        </w:tc>
        <w:tc>
          <w:tcPr>
            <w:tcW w:w="132" w:type="pct"/>
            <w:tcBorders>
              <w:top w:val="nil"/>
              <w:left w:val="nil"/>
              <w:bottom w:val="single" w:sz="6" w:space="0" w:color="FFFFFF"/>
              <w:right w:val="nil"/>
            </w:tcBorders>
            <w:vAlign w:val="center"/>
          </w:tcPr>
          <w:p w14:paraId="4E7F3073"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63FA464A" w14:textId="5407E8EA"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70CD1F81" w14:textId="4D04190F"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29" w:type="pct"/>
            <w:tcBorders>
              <w:top w:val="nil"/>
              <w:left w:val="nil"/>
              <w:bottom w:val="single" w:sz="6" w:space="0" w:color="FFFFFF"/>
              <w:right w:val="single" w:sz="6" w:space="0" w:color="FFFFFF"/>
            </w:tcBorders>
            <w:vAlign w:val="center"/>
          </w:tcPr>
          <w:p w14:paraId="0CC6BB09" w14:textId="3142431F"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767F9DBD" w14:textId="5615BA9A"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65A34079" w14:textId="1AA48495"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r>
      <w:tr w:rsidR="009D7311" w14:paraId="66FDEE4E" w14:textId="706459D3" w:rsidTr="007B6697">
        <w:trPr>
          <w:trHeight w:val="285"/>
          <w:jc w:val="center"/>
        </w:trPr>
        <w:tc>
          <w:tcPr>
            <w:tcW w:w="1313" w:type="pct"/>
            <w:tcBorders>
              <w:top w:val="nil"/>
              <w:left w:val="single" w:sz="6" w:space="0" w:color="FFFFFF"/>
              <w:bottom w:val="nil"/>
              <w:right w:val="single" w:sz="6" w:space="0" w:color="FFFFFF"/>
            </w:tcBorders>
            <w:tcMar>
              <w:top w:w="0" w:type="dxa"/>
              <w:left w:w="80" w:type="dxa"/>
              <w:bottom w:w="0" w:type="dxa"/>
              <w:right w:w="80" w:type="dxa"/>
            </w:tcMar>
            <w:vAlign w:val="center"/>
          </w:tcPr>
          <w:p w14:paraId="124F1E78" w14:textId="77777777" w:rsidR="0022204B" w:rsidRPr="009D7311" w:rsidRDefault="0022204B" w:rsidP="007B6697">
            <w:pPr>
              <w:spacing w:before="120" w:after="0" w:line="360" w:lineRule="auto"/>
              <w:ind w:firstLine="194"/>
              <w:rPr>
                <w:rFonts w:ascii="Arial" w:eastAsia="Arial" w:hAnsi="Arial" w:cs="Arial"/>
                <w:i/>
                <w:sz w:val="20"/>
                <w:szCs w:val="20"/>
                <w:lang w:val="pt-BR"/>
              </w:rPr>
            </w:pPr>
            <w:r w:rsidRPr="009D7311">
              <w:rPr>
                <w:rFonts w:ascii="Arial" w:eastAsia="Arial" w:hAnsi="Arial" w:cs="Arial"/>
                <w:i/>
                <w:sz w:val="20"/>
                <w:szCs w:val="20"/>
                <w:lang w:val="pt-BR"/>
              </w:rPr>
              <w:t>Caranx crysos</w:t>
            </w:r>
          </w:p>
        </w:tc>
        <w:tc>
          <w:tcPr>
            <w:tcW w:w="263" w:type="pct"/>
            <w:tcBorders>
              <w:top w:val="nil"/>
              <w:left w:val="nil"/>
              <w:bottom w:val="nil"/>
              <w:right w:val="nil"/>
            </w:tcBorders>
            <w:tcMar>
              <w:top w:w="0" w:type="dxa"/>
              <w:left w:w="80" w:type="dxa"/>
              <w:bottom w:w="0" w:type="dxa"/>
              <w:right w:w="80" w:type="dxa"/>
            </w:tcMar>
            <w:vAlign w:val="center"/>
          </w:tcPr>
          <w:p w14:paraId="00509D04"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w:t>
            </w:r>
          </w:p>
        </w:tc>
        <w:tc>
          <w:tcPr>
            <w:tcW w:w="329" w:type="pct"/>
            <w:tcBorders>
              <w:top w:val="nil"/>
              <w:left w:val="nil"/>
              <w:bottom w:val="nil"/>
              <w:right w:val="single" w:sz="6" w:space="0" w:color="FFFFFF"/>
            </w:tcBorders>
            <w:tcMar>
              <w:top w:w="0" w:type="dxa"/>
              <w:left w:w="80" w:type="dxa"/>
              <w:bottom w:w="0" w:type="dxa"/>
              <w:right w:w="80" w:type="dxa"/>
            </w:tcMar>
            <w:vAlign w:val="center"/>
          </w:tcPr>
          <w:p w14:paraId="2FA45781"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2.63</w:t>
            </w:r>
          </w:p>
        </w:tc>
        <w:tc>
          <w:tcPr>
            <w:tcW w:w="263" w:type="pct"/>
            <w:tcBorders>
              <w:top w:val="nil"/>
              <w:left w:val="nil"/>
              <w:bottom w:val="nil"/>
              <w:right w:val="nil"/>
            </w:tcBorders>
            <w:tcMar>
              <w:top w:w="0" w:type="dxa"/>
              <w:left w:w="80" w:type="dxa"/>
              <w:bottom w:w="0" w:type="dxa"/>
              <w:right w:w="80" w:type="dxa"/>
            </w:tcMar>
            <w:vAlign w:val="center"/>
          </w:tcPr>
          <w:p w14:paraId="4EBDBA6B"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w:t>
            </w:r>
          </w:p>
        </w:tc>
        <w:tc>
          <w:tcPr>
            <w:tcW w:w="329" w:type="pct"/>
            <w:tcBorders>
              <w:top w:val="nil"/>
              <w:left w:val="nil"/>
              <w:bottom w:val="nil"/>
              <w:right w:val="single" w:sz="6" w:space="0" w:color="FFFFFF"/>
            </w:tcBorders>
            <w:tcMar>
              <w:top w:w="0" w:type="dxa"/>
              <w:left w:w="80" w:type="dxa"/>
              <w:bottom w:w="0" w:type="dxa"/>
              <w:right w:w="80" w:type="dxa"/>
            </w:tcMar>
            <w:vAlign w:val="center"/>
          </w:tcPr>
          <w:p w14:paraId="5FA578D4"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25</w:t>
            </w:r>
          </w:p>
        </w:tc>
        <w:tc>
          <w:tcPr>
            <w:tcW w:w="462" w:type="pct"/>
            <w:tcBorders>
              <w:top w:val="nil"/>
              <w:left w:val="nil"/>
              <w:bottom w:val="nil"/>
              <w:right w:val="single" w:sz="6" w:space="0" w:color="FFFFFF"/>
            </w:tcBorders>
            <w:tcMar>
              <w:top w:w="0" w:type="dxa"/>
              <w:left w:w="80" w:type="dxa"/>
              <w:bottom w:w="0" w:type="dxa"/>
              <w:right w:w="80" w:type="dxa"/>
            </w:tcMar>
            <w:vAlign w:val="center"/>
          </w:tcPr>
          <w:p w14:paraId="6A1954AD"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45.88</w:t>
            </w:r>
          </w:p>
        </w:tc>
        <w:tc>
          <w:tcPr>
            <w:tcW w:w="132" w:type="pct"/>
            <w:tcBorders>
              <w:top w:val="nil"/>
              <w:left w:val="nil"/>
              <w:bottom w:val="nil"/>
              <w:right w:val="nil"/>
            </w:tcBorders>
            <w:vAlign w:val="center"/>
          </w:tcPr>
          <w:p w14:paraId="445771C0"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nil"/>
              <w:right w:val="nil"/>
            </w:tcBorders>
            <w:vAlign w:val="center"/>
          </w:tcPr>
          <w:p w14:paraId="03A622F9" w14:textId="007284A6"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nil"/>
              <w:right w:val="single" w:sz="6" w:space="0" w:color="FFFFFF"/>
            </w:tcBorders>
            <w:vAlign w:val="center"/>
          </w:tcPr>
          <w:p w14:paraId="6342E298" w14:textId="7232DBE8"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29" w:type="pct"/>
            <w:tcBorders>
              <w:top w:val="nil"/>
              <w:left w:val="nil"/>
              <w:bottom w:val="nil"/>
              <w:right w:val="single" w:sz="6" w:space="0" w:color="FFFFFF"/>
            </w:tcBorders>
            <w:vAlign w:val="center"/>
          </w:tcPr>
          <w:p w14:paraId="49E462E7" w14:textId="242B5788"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nil"/>
              <w:right w:val="single" w:sz="6" w:space="0" w:color="FFFFFF"/>
            </w:tcBorders>
            <w:vAlign w:val="center"/>
          </w:tcPr>
          <w:p w14:paraId="00B710C2" w14:textId="2DC9C6D0"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nil"/>
              <w:right w:val="single" w:sz="6" w:space="0" w:color="FFFFFF"/>
            </w:tcBorders>
            <w:vAlign w:val="center"/>
          </w:tcPr>
          <w:p w14:paraId="242F9ADC" w14:textId="30DCDB33"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r>
      <w:tr w:rsidR="009D7311" w14:paraId="556D3A5A" w14:textId="511A3B23" w:rsidTr="007B6697">
        <w:trPr>
          <w:trHeight w:val="300"/>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36AC1694" w14:textId="77777777" w:rsidR="0022204B" w:rsidRPr="009D7311" w:rsidRDefault="0022204B" w:rsidP="007B6697">
            <w:pPr>
              <w:spacing w:before="120" w:after="0" w:line="360" w:lineRule="auto"/>
              <w:ind w:firstLine="194"/>
              <w:rPr>
                <w:rFonts w:ascii="Arial" w:eastAsia="Arial" w:hAnsi="Arial" w:cs="Arial"/>
                <w:i/>
                <w:sz w:val="20"/>
                <w:szCs w:val="20"/>
                <w:lang w:val="pt-BR"/>
              </w:rPr>
            </w:pPr>
            <w:r w:rsidRPr="009D7311">
              <w:rPr>
                <w:rFonts w:ascii="Arial" w:eastAsia="Arial" w:hAnsi="Arial" w:cs="Arial"/>
                <w:i/>
                <w:sz w:val="20"/>
                <w:szCs w:val="20"/>
                <w:lang w:val="pt-BR"/>
              </w:rPr>
              <w:t>Elegatis bipinnulata</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02EB095B"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0DD29684"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5.26</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62E5111B"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08CE30C6"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66.66</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6931C7FC"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80.49</w:t>
            </w:r>
          </w:p>
        </w:tc>
        <w:tc>
          <w:tcPr>
            <w:tcW w:w="132" w:type="pct"/>
            <w:tcBorders>
              <w:top w:val="nil"/>
              <w:left w:val="nil"/>
              <w:bottom w:val="single" w:sz="6" w:space="0" w:color="FFFFFF"/>
              <w:right w:val="nil"/>
            </w:tcBorders>
            <w:vAlign w:val="center"/>
          </w:tcPr>
          <w:p w14:paraId="2F274084"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4A80D532" w14:textId="69B3BB59"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334631F4" w14:textId="19ADE9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29" w:type="pct"/>
            <w:tcBorders>
              <w:top w:val="nil"/>
              <w:left w:val="nil"/>
              <w:bottom w:val="single" w:sz="6" w:space="0" w:color="FFFFFF"/>
              <w:right w:val="single" w:sz="6" w:space="0" w:color="FFFFFF"/>
            </w:tcBorders>
            <w:vAlign w:val="center"/>
          </w:tcPr>
          <w:p w14:paraId="47C279DF" w14:textId="3FE229BC"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4FDD4935" w14:textId="6267F14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36D0BC19" w14:textId="48A024C8"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r>
      <w:tr w:rsidR="009D7311" w14:paraId="440C554B" w14:textId="14B2EBE0" w:rsidTr="007B6697">
        <w:trPr>
          <w:trHeight w:val="285"/>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3E8564F5" w14:textId="2533549C" w:rsidR="0022204B" w:rsidRPr="009D7311" w:rsidRDefault="005116F6" w:rsidP="00172C4E">
            <w:pPr>
              <w:spacing w:before="120" w:after="0" w:line="360" w:lineRule="auto"/>
              <w:rPr>
                <w:rFonts w:ascii="Arial" w:eastAsia="Arial" w:hAnsi="Arial" w:cs="Arial"/>
                <w:sz w:val="20"/>
                <w:szCs w:val="20"/>
                <w:lang w:val="pt-BR"/>
              </w:rPr>
            </w:pPr>
            <w:r w:rsidRPr="009D7311">
              <w:rPr>
                <w:rFonts w:ascii="Arial" w:eastAsia="Arial" w:hAnsi="Arial" w:cs="Arial"/>
                <w:sz w:val="20"/>
                <w:szCs w:val="20"/>
                <w:lang w:val="pt-BR"/>
              </w:rPr>
              <w:t>E</w:t>
            </w:r>
            <w:r>
              <w:rPr>
                <w:rFonts w:ascii="Arial" w:eastAsia="Arial" w:hAnsi="Arial" w:cs="Arial"/>
                <w:sz w:val="20"/>
                <w:szCs w:val="20"/>
                <w:lang w:val="pt-BR"/>
              </w:rPr>
              <w:t>xocoetidae</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1E7EDF00"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34</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043DCE3B"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85</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521D6EFF"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124</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4E380401"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82.09</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55FE6C42"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87.37</w:t>
            </w:r>
          </w:p>
        </w:tc>
        <w:tc>
          <w:tcPr>
            <w:tcW w:w="132" w:type="pct"/>
            <w:tcBorders>
              <w:top w:val="nil"/>
              <w:left w:val="nil"/>
              <w:bottom w:val="single" w:sz="6" w:space="0" w:color="FFFFFF"/>
              <w:right w:val="nil"/>
            </w:tcBorders>
            <w:vAlign w:val="center"/>
          </w:tcPr>
          <w:p w14:paraId="44E6D85A"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0F54F9EF" w14:textId="75226E1A"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8</w:t>
            </w:r>
          </w:p>
        </w:tc>
        <w:tc>
          <w:tcPr>
            <w:tcW w:w="395" w:type="pct"/>
            <w:tcBorders>
              <w:top w:val="nil"/>
              <w:left w:val="nil"/>
              <w:bottom w:val="single" w:sz="6" w:space="0" w:color="FFFFFF"/>
              <w:right w:val="single" w:sz="6" w:space="0" w:color="FFFFFF"/>
            </w:tcBorders>
            <w:vAlign w:val="center"/>
          </w:tcPr>
          <w:p w14:paraId="1BAC4C30" w14:textId="0DBAA144"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88.89</w:t>
            </w:r>
          </w:p>
        </w:tc>
        <w:tc>
          <w:tcPr>
            <w:tcW w:w="329" w:type="pct"/>
            <w:tcBorders>
              <w:top w:val="nil"/>
              <w:left w:val="nil"/>
              <w:bottom w:val="single" w:sz="6" w:space="0" w:color="FFFFFF"/>
              <w:right w:val="single" w:sz="6" w:space="0" w:color="FFFFFF"/>
            </w:tcBorders>
            <w:vAlign w:val="center"/>
          </w:tcPr>
          <w:p w14:paraId="3221167B" w14:textId="4BC964A0"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20</w:t>
            </w:r>
          </w:p>
        </w:tc>
        <w:tc>
          <w:tcPr>
            <w:tcW w:w="395" w:type="pct"/>
            <w:tcBorders>
              <w:top w:val="nil"/>
              <w:left w:val="nil"/>
              <w:bottom w:val="single" w:sz="6" w:space="0" w:color="FFFFFF"/>
              <w:right w:val="single" w:sz="6" w:space="0" w:color="FFFFFF"/>
            </w:tcBorders>
            <w:vAlign w:val="center"/>
          </w:tcPr>
          <w:p w14:paraId="02BD2EE4" w14:textId="08262D70"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82.49</w:t>
            </w:r>
          </w:p>
        </w:tc>
        <w:tc>
          <w:tcPr>
            <w:tcW w:w="395" w:type="pct"/>
            <w:tcBorders>
              <w:top w:val="nil"/>
              <w:left w:val="nil"/>
              <w:bottom w:val="single" w:sz="6" w:space="0" w:color="FFFFFF"/>
              <w:right w:val="single" w:sz="6" w:space="0" w:color="FFFFFF"/>
            </w:tcBorders>
            <w:vAlign w:val="center"/>
          </w:tcPr>
          <w:p w14:paraId="6025B482" w14:textId="3BA9D6F6"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92.84</w:t>
            </w:r>
          </w:p>
        </w:tc>
      </w:tr>
      <w:tr w:rsidR="009D7311" w14:paraId="19EB7584" w14:textId="07F65DE3" w:rsidTr="007B6697">
        <w:trPr>
          <w:trHeight w:val="300"/>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2830EB20" w14:textId="77777777" w:rsidR="0022204B" w:rsidRPr="009D7311" w:rsidRDefault="0022204B" w:rsidP="007B6697">
            <w:pPr>
              <w:spacing w:before="120" w:after="0" w:line="360" w:lineRule="auto"/>
              <w:ind w:firstLine="194"/>
              <w:rPr>
                <w:rFonts w:ascii="Arial" w:eastAsia="Arial" w:hAnsi="Arial" w:cs="Arial"/>
                <w:i/>
                <w:sz w:val="20"/>
                <w:szCs w:val="20"/>
                <w:lang w:val="pt-BR"/>
              </w:rPr>
            </w:pPr>
            <w:r w:rsidRPr="009D7311">
              <w:rPr>
                <w:rFonts w:ascii="Arial" w:eastAsia="Arial" w:hAnsi="Arial" w:cs="Arial"/>
                <w:i/>
                <w:sz w:val="20"/>
                <w:szCs w:val="20"/>
                <w:lang w:val="pt-BR"/>
              </w:rPr>
              <w:t>Cheilopogon melanurus</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77B8EC09"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0C440511"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2.63</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288310F4"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472E27D3"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100</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50BA928F"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100</w:t>
            </w:r>
          </w:p>
        </w:tc>
        <w:tc>
          <w:tcPr>
            <w:tcW w:w="132" w:type="pct"/>
            <w:tcBorders>
              <w:top w:val="nil"/>
              <w:left w:val="nil"/>
              <w:bottom w:val="single" w:sz="6" w:space="0" w:color="FFFFFF"/>
              <w:right w:val="nil"/>
            </w:tcBorders>
            <w:vAlign w:val="center"/>
          </w:tcPr>
          <w:p w14:paraId="0A033CE5"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39F9E65F" w14:textId="6706C6BD"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0882B8BA" w14:textId="3A82B96E"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29" w:type="pct"/>
            <w:tcBorders>
              <w:top w:val="nil"/>
              <w:left w:val="nil"/>
              <w:bottom w:val="single" w:sz="6" w:space="0" w:color="FFFFFF"/>
              <w:right w:val="single" w:sz="6" w:space="0" w:color="FFFFFF"/>
            </w:tcBorders>
            <w:vAlign w:val="center"/>
          </w:tcPr>
          <w:p w14:paraId="4A7AF5FA" w14:textId="441072F9"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13AC24D9" w14:textId="46179545"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618E96FC" w14:textId="11C6579A"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r>
      <w:tr w:rsidR="009D7311" w14:paraId="7442A308" w14:textId="6ED90153" w:rsidTr="007B6697">
        <w:trPr>
          <w:trHeight w:val="300"/>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79080F3C" w14:textId="77777777" w:rsidR="0022204B" w:rsidRPr="009D7311" w:rsidRDefault="0022204B" w:rsidP="007B6697">
            <w:pPr>
              <w:spacing w:before="120" w:after="0" w:line="360" w:lineRule="auto"/>
              <w:ind w:firstLine="194"/>
              <w:rPr>
                <w:rFonts w:ascii="Arial" w:eastAsia="Arial" w:hAnsi="Arial" w:cs="Arial"/>
                <w:i/>
                <w:sz w:val="20"/>
                <w:szCs w:val="20"/>
                <w:lang w:val="pt-BR"/>
              </w:rPr>
            </w:pPr>
            <w:r w:rsidRPr="009D7311">
              <w:rPr>
                <w:rFonts w:ascii="Arial" w:eastAsia="Arial" w:hAnsi="Arial" w:cs="Arial"/>
                <w:i/>
                <w:sz w:val="20"/>
                <w:szCs w:val="20"/>
                <w:lang w:val="pt-BR"/>
              </w:rPr>
              <w:t>Cheilopogon cyanopterus</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453D592C"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5D92C7DF"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5.26</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630A9C83"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29233A03"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66.66</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4775588F"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82.01</w:t>
            </w:r>
          </w:p>
        </w:tc>
        <w:tc>
          <w:tcPr>
            <w:tcW w:w="132" w:type="pct"/>
            <w:tcBorders>
              <w:top w:val="nil"/>
              <w:left w:val="nil"/>
              <w:bottom w:val="single" w:sz="6" w:space="0" w:color="FFFFFF"/>
              <w:right w:val="nil"/>
            </w:tcBorders>
            <w:vAlign w:val="center"/>
          </w:tcPr>
          <w:p w14:paraId="7A94B72F"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176CA00B" w14:textId="3943D6D0"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w:t>
            </w:r>
          </w:p>
        </w:tc>
        <w:tc>
          <w:tcPr>
            <w:tcW w:w="395" w:type="pct"/>
            <w:tcBorders>
              <w:top w:val="nil"/>
              <w:left w:val="nil"/>
              <w:bottom w:val="single" w:sz="6" w:space="0" w:color="FFFFFF"/>
              <w:right w:val="single" w:sz="6" w:space="0" w:color="FFFFFF"/>
            </w:tcBorders>
            <w:vAlign w:val="center"/>
          </w:tcPr>
          <w:p w14:paraId="7577AFC8" w14:textId="72A8C7D0"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22.22</w:t>
            </w:r>
          </w:p>
        </w:tc>
        <w:tc>
          <w:tcPr>
            <w:tcW w:w="329" w:type="pct"/>
            <w:tcBorders>
              <w:top w:val="nil"/>
              <w:left w:val="nil"/>
              <w:bottom w:val="single" w:sz="6" w:space="0" w:color="FFFFFF"/>
              <w:right w:val="single" w:sz="6" w:space="0" w:color="FFFFFF"/>
            </w:tcBorders>
            <w:vAlign w:val="center"/>
          </w:tcPr>
          <w:p w14:paraId="003FD781" w14:textId="500665D5"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w:t>
            </w:r>
          </w:p>
        </w:tc>
        <w:tc>
          <w:tcPr>
            <w:tcW w:w="395" w:type="pct"/>
            <w:tcBorders>
              <w:top w:val="nil"/>
              <w:left w:val="nil"/>
              <w:bottom w:val="single" w:sz="6" w:space="0" w:color="FFFFFF"/>
              <w:right w:val="single" w:sz="6" w:space="0" w:color="FFFFFF"/>
            </w:tcBorders>
            <w:vAlign w:val="center"/>
          </w:tcPr>
          <w:p w14:paraId="19245B40" w14:textId="207D6C2E"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100</w:t>
            </w:r>
          </w:p>
        </w:tc>
        <w:tc>
          <w:tcPr>
            <w:tcW w:w="395" w:type="pct"/>
            <w:tcBorders>
              <w:top w:val="nil"/>
              <w:left w:val="nil"/>
              <w:bottom w:val="single" w:sz="6" w:space="0" w:color="FFFFFF"/>
              <w:right w:val="single" w:sz="6" w:space="0" w:color="FFFFFF"/>
            </w:tcBorders>
            <w:vAlign w:val="center"/>
          </w:tcPr>
          <w:p w14:paraId="49F11A72" w14:textId="06ABE559"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100</w:t>
            </w:r>
          </w:p>
        </w:tc>
      </w:tr>
      <w:tr w:rsidR="009D7311" w14:paraId="0B3B5717" w14:textId="373F2BFF" w:rsidTr="007B6697">
        <w:trPr>
          <w:trHeight w:val="300"/>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3B756504" w14:textId="77777777" w:rsidR="0022204B" w:rsidRPr="009D7311" w:rsidRDefault="0022204B" w:rsidP="007B6697">
            <w:pPr>
              <w:spacing w:before="120" w:after="0" w:line="360" w:lineRule="auto"/>
              <w:ind w:firstLine="194"/>
              <w:rPr>
                <w:rFonts w:ascii="Arial" w:eastAsia="Arial" w:hAnsi="Arial" w:cs="Arial"/>
                <w:i/>
                <w:sz w:val="20"/>
                <w:szCs w:val="20"/>
                <w:lang w:val="pt-BR"/>
              </w:rPr>
            </w:pPr>
            <w:r w:rsidRPr="009D7311">
              <w:rPr>
                <w:rFonts w:ascii="Arial" w:eastAsia="Arial" w:hAnsi="Arial" w:cs="Arial"/>
                <w:i/>
                <w:sz w:val="20"/>
                <w:szCs w:val="20"/>
                <w:lang w:val="pt-BR"/>
              </w:rPr>
              <w:t>Exocoetus volitans</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21B10EB7"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28</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208E482B"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73.68</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0D734A41"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72</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1AF44EAC"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75.95</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297AD2A9"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80.58</w:t>
            </w:r>
          </w:p>
        </w:tc>
        <w:tc>
          <w:tcPr>
            <w:tcW w:w="132" w:type="pct"/>
            <w:tcBorders>
              <w:top w:val="nil"/>
              <w:left w:val="nil"/>
              <w:bottom w:val="single" w:sz="6" w:space="0" w:color="FFFFFF"/>
              <w:right w:val="nil"/>
            </w:tcBorders>
            <w:vAlign w:val="center"/>
          </w:tcPr>
          <w:p w14:paraId="7EE897A3"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07456503" w14:textId="36448D2C"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5</w:t>
            </w:r>
          </w:p>
        </w:tc>
        <w:tc>
          <w:tcPr>
            <w:tcW w:w="395" w:type="pct"/>
            <w:tcBorders>
              <w:top w:val="nil"/>
              <w:left w:val="nil"/>
              <w:bottom w:val="single" w:sz="6" w:space="0" w:color="FFFFFF"/>
              <w:right w:val="single" w:sz="6" w:space="0" w:color="FFFFFF"/>
            </w:tcBorders>
            <w:vAlign w:val="center"/>
          </w:tcPr>
          <w:p w14:paraId="00444570" w14:textId="3BEE3D6D"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55.56</w:t>
            </w:r>
          </w:p>
        </w:tc>
        <w:tc>
          <w:tcPr>
            <w:tcW w:w="329" w:type="pct"/>
            <w:tcBorders>
              <w:top w:val="nil"/>
              <w:left w:val="nil"/>
              <w:bottom w:val="single" w:sz="6" w:space="0" w:color="FFFFFF"/>
              <w:right w:val="single" w:sz="6" w:space="0" w:color="FFFFFF"/>
            </w:tcBorders>
            <w:vAlign w:val="center"/>
          </w:tcPr>
          <w:p w14:paraId="70E7B362" w14:textId="3DB7498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7</w:t>
            </w:r>
          </w:p>
        </w:tc>
        <w:tc>
          <w:tcPr>
            <w:tcW w:w="395" w:type="pct"/>
            <w:tcBorders>
              <w:top w:val="nil"/>
              <w:left w:val="nil"/>
              <w:bottom w:val="single" w:sz="6" w:space="0" w:color="FFFFFF"/>
              <w:right w:val="single" w:sz="6" w:space="0" w:color="FFFFFF"/>
            </w:tcBorders>
            <w:vAlign w:val="center"/>
          </w:tcPr>
          <w:p w14:paraId="39FB11A0" w14:textId="3B8C8C19"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48.33</w:t>
            </w:r>
          </w:p>
        </w:tc>
        <w:tc>
          <w:tcPr>
            <w:tcW w:w="395" w:type="pct"/>
            <w:tcBorders>
              <w:top w:val="nil"/>
              <w:left w:val="nil"/>
              <w:bottom w:val="single" w:sz="6" w:space="0" w:color="FFFFFF"/>
              <w:right w:val="single" w:sz="6" w:space="0" w:color="FFFFFF"/>
            </w:tcBorders>
            <w:vAlign w:val="center"/>
          </w:tcPr>
          <w:p w14:paraId="587768BC" w14:textId="19E75C92"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60.18</w:t>
            </w:r>
          </w:p>
        </w:tc>
      </w:tr>
      <w:tr w:rsidR="009D7311" w14:paraId="19B08045" w14:textId="2778231C" w:rsidTr="007B6697">
        <w:trPr>
          <w:trHeight w:val="300"/>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7E88C2B3" w14:textId="77777777" w:rsidR="0022204B" w:rsidRPr="009D7311" w:rsidRDefault="0022204B" w:rsidP="007B6697">
            <w:pPr>
              <w:spacing w:before="120" w:after="0" w:line="360" w:lineRule="auto"/>
              <w:ind w:firstLine="194"/>
              <w:rPr>
                <w:rFonts w:ascii="Arial" w:eastAsia="Arial" w:hAnsi="Arial" w:cs="Arial"/>
                <w:i/>
                <w:sz w:val="20"/>
                <w:szCs w:val="20"/>
                <w:lang w:val="pt-BR"/>
              </w:rPr>
            </w:pPr>
            <w:r w:rsidRPr="009D7311">
              <w:rPr>
                <w:rFonts w:ascii="Arial" w:eastAsia="Arial" w:hAnsi="Arial" w:cs="Arial"/>
                <w:i/>
                <w:sz w:val="20"/>
                <w:szCs w:val="20"/>
                <w:lang w:val="pt-BR"/>
              </w:rPr>
              <w:t>Prognichthys gibbifrons</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5FA259D1"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725C8C73"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2.63</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63851CB3"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04AAE1DD"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33.33</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2AA77ECE"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31.80</w:t>
            </w:r>
          </w:p>
        </w:tc>
        <w:tc>
          <w:tcPr>
            <w:tcW w:w="132" w:type="pct"/>
            <w:tcBorders>
              <w:top w:val="nil"/>
              <w:left w:val="nil"/>
              <w:bottom w:val="single" w:sz="6" w:space="0" w:color="FFFFFF"/>
              <w:right w:val="nil"/>
            </w:tcBorders>
            <w:vAlign w:val="center"/>
          </w:tcPr>
          <w:p w14:paraId="0CA38FAF"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2E7DE8A4" w14:textId="3C0E536F"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6C68F9AE" w14:textId="6E585DD9"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29" w:type="pct"/>
            <w:tcBorders>
              <w:top w:val="nil"/>
              <w:left w:val="nil"/>
              <w:bottom w:val="single" w:sz="6" w:space="0" w:color="FFFFFF"/>
              <w:right w:val="single" w:sz="6" w:space="0" w:color="FFFFFF"/>
            </w:tcBorders>
            <w:vAlign w:val="center"/>
          </w:tcPr>
          <w:p w14:paraId="517D97A3" w14:textId="4F153C33"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7C5BBA63" w14:textId="7CB35FCB"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48F7FD43" w14:textId="086EE4D6"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r>
      <w:tr w:rsidR="009D7311" w14:paraId="7639B476" w14:textId="77777777" w:rsidTr="007B6697">
        <w:trPr>
          <w:trHeight w:val="300"/>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4C9B51CE" w14:textId="284373B5" w:rsidR="0022204B" w:rsidRPr="009D7311" w:rsidRDefault="0022204B" w:rsidP="007B6697">
            <w:pPr>
              <w:spacing w:before="120" w:after="0" w:line="360" w:lineRule="auto"/>
              <w:ind w:firstLine="194"/>
              <w:rPr>
                <w:rFonts w:ascii="Arial" w:eastAsia="Arial" w:hAnsi="Arial" w:cs="Arial"/>
                <w:sz w:val="20"/>
                <w:szCs w:val="20"/>
                <w:lang w:val="pt-BR"/>
              </w:rPr>
            </w:pPr>
            <w:r w:rsidRPr="009D7311">
              <w:rPr>
                <w:rFonts w:ascii="Arial" w:eastAsia="Arial" w:hAnsi="Arial" w:cs="Arial"/>
                <w:i/>
                <w:sz w:val="20"/>
                <w:szCs w:val="20"/>
                <w:lang w:val="pt-BR"/>
              </w:rPr>
              <w:t>Cheilopogon</w:t>
            </w:r>
            <w:r w:rsidRPr="009D7311">
              <w:rPr>
                <w:rFonts w:ascii="Arial" w:eastAsia="Arial" w:hAnsi="Arial" w:cs="Arial"/>
                <w:sz w:val="20"/>
                <w:szCs w:val="20"/>
                <w:lang w:val="pt-BR"/>
              </w:rPr>
              <w:t xml:space="preserve"> sp.</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7D9E260C" w14:textId="3EBAAB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37268EE0" w14:textId="1A50BD5D"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5D43EC3C" w14:textId="267D570D"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11CA90DE" w14:textId="31816564"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23244AAC" w14:textId="4C1B74BC"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132" w:type="pct"/>
            <w:tcBorders>
              <w:top w:val="nil"/>
              <w:left w:val="nil"/>
              <w:bottom w:val="single" w:sz="6" w:space="0" w:color="FFFFFF"/>
              <w:right w:val="nil"/>
            </w:tcBorders>
            <w:vAlign w:val="center"/>
          </w:tcPr>
          <w:p w14:paraId="20981F48"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4BCADE48" w14:textId="79CBF58D"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w:t>
            </w:r>
          </w:p>
        </w:tc>
        <w:tc>
          <w:tcPr>
            <w:tcW w:w="395" w:type="pct"/>
            <w:tcBorders>
              <w:top w:val="nil"/>
              <w:left w:val="nil"/>
              <w:bottom w:val="single" w:sz="6" w:space="0" w:color="FFFFFF"/>
              <w:right w:val="single" w:sz="6" w:space="0" w:color="FFFFFF"/>
            </w:tcBorders>
            <w:vAlign w:val="center"/>
          </w:tcPr>
          <w:p w14:paraId="40BE4B1F" w14:textId="30AFB67A"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33.33</w:t>
            </w:r>
          </w:p>
        </w:tc>
        <w:tc>
          <w:tcPr>
            <w:tcW w:w="329" w:type="pct"/>
            <w:tcBorders>
              <w:top w:val="nil"/>
              <w:left w:val="nil"/>
              <w:bottom w:val="single" w:sz="6" w:space="0" w:color="FFFFFF"/>
              <w:right w:val="single" w:sz="6" w:space="0" w:color="FFFFFF"/>
            </w:tcBorders>
            <w:vAlign w:val="center"/>
          </w:tcPr>
          <w:p w14:paraId="5F54AB5E" w14:textId="5FF827CE"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w:t>
            </w:r>
          </w:p>
        </w:tc>
        <w:tc>
          <w:tcPr>
            <w:tcW w:w="395" w:type="pct"/>
            <w:tcBorders>
              <w:top w:val="nil"/>
              <w:left w:val="nil"/>
              <w:bottom w:val="single" w:sz="6" w:space="0" w:color="FFFFFF"/>
              <w:right w:val="single" w:sz="6" w:space="0" w:color="FFFFFF"/>
            </w:tcBorders>
            <w:vAlign w:val="center"/>
          </w:tcPr>
          <w:p w14:paraId="4E3F1D73" w14:textId="4E1C0099"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58.33</w:t>
            </w:r>
          </w:p>
        </w:tc>
        <w:tc>
          <w:tcPr>
            <w:tcW w:w="395" w:type="pct"/>
            <w:tcBorders>
              <w:top w:val="nil"/>
              <w:left w:val="nil"/>
              <w:bottom w:val="single" w:sz="6" w:space="0" w:color="FFFFFF"/>
              <w:right w:val="single" w:sz="6" w:space="0" w:color="FFFFFF"/>
            </w:tcBorders>
            <w:vAlign w:val="center"/>
          </w:tcPr>
          <w:p w14:paraId="6659989F" w14:textId="234FC39A"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71.75</w:t>
            </w:r>
          </w:p>
        </w:tc>
      </w:tr>
      <w:tr w:rsidR="009D7311" w14:paraId="72EEE382" w14:textId="407F664F" w:rsidTr="007B6697">
        <w:trPr>
          <w:trHeight w:val="300"/>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2335A239" w14:textId="3D419DB1" w:rsidR="0022204B" w:rsidRPr="009D7311" w:rsidRDefault="005116F6" w:rsidP="00172C4E">
            <w:pPr>
              <w:spacing w:before="120" w:after="0" w:line="360" w:lineRule="auto"/>
              <w:rPr>
                <w:rFonts w:ascii="Arial" w:eastAsia="Arial" w:hAnsi="Arial" w:cs="Arial"/>
                <w:sz w:val="20"/>
                <w:szCs w:val="20"/>
                <w:lang w:val="pt-BR"/>
              </w:rPr>
            </w:pPr>
            <w:r w:rsidRPr="009D7311">
              <w:rPr>
                <w:rFonts w:ascii="Arial" w:eastAsia="Arial" w:hAnsi="Arial" w:cs="Arial"/>
                <w:sz w:val="20"/>
                <w:szCs w:val="20"/>
                <w:lang w:val="pt-BR"/>
              </w:rPr>
              <w:t>H</w:t>
            </w:r>
            <w:r>
              <w:rPr>
                <w:rFonts w:ascii="Arial" w:eastAsia="Arial" w:hAnsi="Arial" w:cs="Arial"/>
                <w:sz w:val="20"/>
                <w:szCs w:val="20"/>
                <w:lang w:val="pt-BR"/>
              </w:rPr>
              <w:t>emiramphidae</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5B9D1F4D"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18</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35C6A876"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45</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21398864"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43</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37322FC8"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50.21</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1B5FE220"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39.17</w:t>
            </w:r>
          </w:p>
        </w:tc>
        <w:tc>
          <w:tcPr>
            <w:tcW w:w="132" w:type="pct"/>
            <w:tcBorders>
              <w:top w:val="nil"/>
              <w:left w:val="nil"/>
              <w:bottom w:val="single" w:sz="6" w:space="0" w:color="FFFFFF"/>
              <w:right w:val="nil"/>
            </w:tcBorders>
            <w:vAlign w:val="center"/>
          </w:tcPr>
          <w:p w14:paraId="777A8DEA"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13629768" w14:textId="06F4C6C8"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4</w:t>
            </w:r>
          </w:p>
        </w:tc>
        <w:tc>
          <w:tcPr>
            <w:tcW w:w="395" w:type="pct"/>
            <w:tcBorders>
              <w:top w:val="nil"/>
              <w:left w:val="nil"/>
              <w:bottom w:val="single" w:sz="6" w:space="0" w:color="FFFFFF"/>
              <w:right w:val="single" w:sz="6" w:space="0" w:color="FFFFFF"/>
            </w:tcBorders>
            <w:vAlign w:val="center"/>
          </w:tcPr>
          <w:p w14:paraId="27619EB6" w14:textId="31B59220"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44.44</w:t>
            </w:r>
          </w:p>
        </w:tc>
        <w:tc>
          <w:tcPr>
            <w:tcW w:w="329" w:type="pct"/>
            <w:tcBorders>
              <w:top w:val="nil"/>
              <w:left w:val="nil"/>
              <w:bottom w:val="single" w:sz="6" w:space="0" w:color="FFFFFF"/>
              <w:right w:val="single" w:sz="6" w:space="0" w:color="FFFFFF"/>
            </w:tcBorders>
            <w:vAlign w:val="center"/>
          </w:tcPr>
          <w:p w14:paraId="5B713952" w14:textId="1DB39D1C"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7</w:t>
            </w:r>
          </w:p>
        </w:tc>
        <w:tc>
          <w:tcPr>
            <w:tcW w:w="395" w:type="pct"/>
            <w:tcBorders>
              <w:top w:val="nil"/>
              <w:left w:val="nil"/>
              <w:bottom w:val="single" w:sz="6" w:space="0" w:color="FFFFFF"/>
              <w:right w:val="single" w:sz="6" w:space="0" w:color="FFFFFF"/>
            </w:tcBorders>
            <w:vAlign w:val="center"/>
          </w:tcPr>
          <w:p w14:paraId="36A19E82" w14:textId="0E9EF99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47.47</w:t>
            </w:r>
          </w:p>
        </w:tc>
        <w:tc>
          <w:tcPr>
            <w:tcW w:w="395" w:type="pct"/>
            <w:tcBorders>
              <w:top w:val="nil"/>
              <w:left w:val="nil"/>
              <w:bottom w:val="single" w:sz="6" w:space="0" w:color="FFFFFF"/>
              <w:right w:val="single" w:sz="6" w:space="0" w:color="FFFFFF"/>
            </w:tcBorders>
            <w:vAlign w:val="center"/>
          </w:tcPr>
          <w:p w14:paraId="7ABE3AC3" w14:textId="03D9D519"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36.33</w:t>
            </w:r>
          </w:p>
        </w:tc>
      </w:tr>
      <w:tr w:rsidR="009D7311" w14:paraId="414613F4" w14:textId="6B744FF2" w:rsidTr="007B6697">
        <w:trPr>
          <w:trHeight w:val="300"/>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519AD5F5" w14:textId="77777777" w:rsidR="0022204B" w:rsidRPr="009D7311" w:rsidRDefault="0022204B" w:rsidP="007B6697">
            <w:pPr>
              <w:spacing w:before="120" w:after="0" w:line="360" w:lineRule="auto"/>
              <w:ind w:firstLine="194"/>
              <w:rPr>
                <w:rFonts w:ascii="Arial" w:eastAsia="Arial" w:hAnsi="Arial" w:cs="Arial"/>
                <w:i/>
                <w:sz w:val="20"/>
                <w:szCs w:val="20"/>
                <w:lang w:val="pt-BR"/>
              </w:rPr>
            </w:pPr>
            <w:r w:rsidRPr="009D7311">
              <w:rPr>
                <w:rFonts w:ascii="Arial" w:eastAsia="Arial" w:hAnsi="Arial" w:cs="Arial"/>
                <w:i/>
                <w:sz w:val="20"/>
                <w:szCs w:val="20"/>
                <w:lang w:val="pt-BR"/>
              </w:rPr>
              <w:t>Oxyporhamphus micropterus</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3C0EE8DA"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18</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2307CCA9"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47.37</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7D434496"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43</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18AB1C7D"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62.20</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7770B3C2"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52.37</w:t>
            </w:r>
          </w:p>
        </w:tc>
        <w:tc>
          <w:tcPr>
            <w:tcW w:w="132" w:type="pct"/>
            <w:tcBorders>
              <w:top w:val="nil"/>
              <w:left w:val="nil"/>
              <w:bottom w:val="single" w:sz="6" w:space="0" w:color="FFFFFF"/>
              <w:right w:val="nil"/>
            </w:tcBorders>
            <w:vAlign w:val="center"/>
          </w:tcPr>
          <w:p w14:paraId="1B6B3F78"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5541652D" w14:textId="33A3511B"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w:t>
            </w:r>
          </w:p>
        </w:tc>
        <w:tc>
          <w:tcPr>
            <w:tcW w:w="395" w:type="pct"/>
            <w:tcBorders>
              <w:top w:val="nil"/>
              <w:left w:val="nil"/>
              <w:bottom w:val="single" w:sz="6" w:space="0" w:color="FFFFFF"/>
              <w:right w:val="single" w:sz="6" w:space="0" w:color="FFFFFF"/>
            </w:tcBorders>
            <w:vAlign w:val="center"/>
          </w:tcPr>
          <w:p w14:paraId="4AC40F88" w14:textId="519A7B83"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33.33</w:t>
            </w:r>
          </w:p>
        </w:tc>
        <w:tc>
          <w:tcPr>
            <w:tcW w:w="329" w:type="pct"/>
            <w:tcBorders>
              <w:top w:val="nil"/>
              <w:left w:val="nil"/>
              <w:bottom w:val="single" w:sz="6" w:space="0" w:color="FFFFFF"/>
              <w:right w:val="single" w:sz="6" w:space="0" w:color="FFFFFF"/>
            </w:tcBorders>
            <w:vAlign w:val="center"/>
          </w:tcPr>
          <w:p w14:paraId="18D805A3" w14:textId="2E81403C"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6</w:t>
            </w:r>
          </w:p>
        </w:tc>
        <w:tc>
          <w:tcPr>
            <w:tcW w:w="395" w:type="pct"/>
            <w:tcBorders>
              <w:top w:val="nil"/>
              <w:left w:val="nil"/>
              <w:bottom w:val="single" w:sz="6" w:space="0" w:color="FFFFFF"/>
              <w:right w:val="single" w:sz="6" w:space="0" w:color="FFFFFF"/>
            </w:tcBorders>
            <w:vAlign w:val="center"/>
          </w:tcPr>
          <w:p w14:paraId="5B5BE852" w14:textId="2F8A0A00"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41.66</w:t>
            </w:r>
          </w:p>
        </w:tc>
        <w:tc>
          <w:tcPr>
            <w:tcW w:w="395" w:type="pct"/>
            <w:tcBorders>
              <w:top w:val="nil"/>
              <w:left w:val="nil"/>
              <w:bottom w:val="single" w:sz="6" w:space="0" w:color="FFFFFF"/>
              <w:right w:val="single" w:sz="6" w:space="0" w:color="FFFFFF"/>
            </w:tcBorders>
            <w:vAlign w:val="center"/>
          </w:tcPr>
          <w:p w14:paraId="50D85B79" w14:textId="5DAE716C"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20.81</w:t>
            </w:r>
          </w:p>
        </w:tc>
      </w:tr>
      <w:tr w:rsidR="009D7311" w14:paraId="3710BB09" w14:textId="77777777" w:rsidTr="007B6697">
        <w:trPr>
          <w:trHeight w:val="300"/>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102BDA7C" w14:textId="36B8438B" w:rsidR="0022204B" w:rsidRPr="009D7311" w:rsidRDefault="0022204B" w:rsidP="007B6697">
            <w:pPr>
              <w:spacing w:before="120" w:after="0" w:line="360" w:lineRule="auto"/>
              <w:ind w:firstLine="194"/>
              <w:rPr>
                <w:rFonts w:ascii="Arial" w:eastAsia="Arial" w:hAnsi="Arial" w:cs="Arial"/>
                <w:i/>
                <w:sz w:val="20"/>
                <w:szCs w:val="20"/>
                <w:lang w:val="pt-BR"/>
              </w:rPr>
            </w:pPr>
            <w:r w:rsidRPr="009D7311">
              <w:rPr>
                <w:rFonts w:ascii="Arial" w:eastAsia="Arial" w:hAnsi="Arial" w:cs="Arial"/>
                <w:i/>
                <w:sz w:val="20"/>
                <w:szCs w:val="20"/>
                <w:lang w:val="pt-BR"/>
              </w:rPr>
              <w:lastRenderedPageBreak/>
              <w:t>Euleptorhamphus velox</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7D6991BF" w14:textId="5603FC6B"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56095042" w14:textId="71F7754D"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3E58E831" w14:textId="3D5C0269"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73D06F12" w14:textId="0DD53E4E"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1E420C7D" w14:textId="48C3E6BD"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132" w:type="pct"/>
            <w:tcBorders>
              <w:top w:val="nil"/>
              <w:left w:val="nil"/>
              <w:bottom w:val="single" w:sz="6" w:space="0" w:color="FFFFFF"/>
              <w:right w:val="nil"/>
            </w:tcBorders>
            <w:vAlign w:val="center"/>
          </w:tcPr>
          <w:p w14:paraId="3A8D1B33"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196E6F16" w14:textId="7C6E9D15"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w:t>
            </w:r>
          </w:p>
        </w:tc>
        <w:tc>
          <w:tcPr>
            <w:tcW w:w="395" w:type="pct"/>
            <w:tcBorders>
              <w:top w:val="nil"/>
              <w:left w:val="nil"/>
              <w:bottom w:val="single" w:sz="6" w:space="0" w:color="FFFFFF"/>
              <w:right w:val="single" w:sz="6" w:space="0" w:color="FFFFFF"/>
            </w:tcBorders>
            <w:vAlign w:val="center"/>
          </w:tcPr>
          <w:p w14:paraId="3CA86474" w14:textId="564EF31D"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11.11</w:t>
            </w:r>
          </w:p>
        </w:tc>
        <w:tc>
          <w:tcPr>
            <w:tcW w:w="329" w:type="pct"/>
            <w:tcBorders>
              <w:top w:val="nil"/>
              <w:left w:val="nil"/>
              <w:bottom w:val="single" w:sz="6" w:space="0" w:color="FFFFFF"/>
              <w:right w:val="single" w:sz="6" w:space="0" w:color="FFFFFF"/>
            </w:tcBorders>
            <w:vAlign w:val="center"/>
          </w:tcPr>
          <w:p w14:paraId="2322783B" w14:textId="2DD1945A"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w:t>
            </w:r>
          </w:p>
        </w:tc>
        <w:tc>
          <w:tcPr>
            <w:tcW w:w="395" w:type="pct"/>
            <w:tcBorders>
              <w:top w:val="nil"/>
              <w:left w:val="nil"/>
              <w:bottom w:val="single" w:sz="6" w:space="0" w:color="FFFFFF"/>
              <w:right w:val="single" w:sz="6" w:space="0" w:color="FFFFFF"/>
            </w:tcBorders>
            <w:vAlign w:val="center"/>
          </w:tcPr>
          <w:p w14:paraId="7C6B2AD9" w14:textId="5C34FAFD"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100</w:t>
            </w:r>
          </w:p>
        </w:tc>
        <w:tc>
          <w:tcPr>
            <w:tcW w:w="395" w:type="pct"/>
            <w:tcBorders>
              <w:top w:val="nil"/>
              <w:left w:val="nil"/>
              <w:bottom w:val="single" w:sz="6" w:space="0" w:color="FFFFFF"/>
              <w:right w:val="single" w:sz="6" w:space="0" w:color="FFFFFF"/>
            </w:tcBorders>
            <w:vAlign w:val="center"/>
          </w:tcPr>
          <w:p w14:paraId="3657C89C" w14:textId="778DA1E2"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100</w:t>
            </w:r>
          </w:p>
        </w:tc>
      </w:tr>
      <w:tr w:rsidR="009D7311" w14:paraId="033DD4DC" w14:textId="78C29681" w:rsidTr="007B6697">
        <w:trPr>
          <w:trHeight w:val="126"/>
          <w:jc w:val="center"/>
        </w:trPr>
        <w:tc>
          <w:tcPr>
            <w:tcW w:w="1313" w:type="pct"/>
            <w:tcBorders>
              <w:top w:val="nil"/>
              <w:left w:val="single" w:sz="6" w:space="0" w:color="FFFFFF"/>
              <w:bottom w:val="single" w:sz="6" w:space="0" w:color="FFFFFF"/>
              <w:right w:val="single" w:sz="6" w:space="0" w:color="FFFFFF"/>
            </w:tcBorders>
            <w:tcMar>
              <w:top w:w="0" w:type="dxa"/>
              <w:left w:w="80" w:type="dxa"/>
              <w:bottom w:w="0" w:type="dxa"/>
              <w:right w:w="80" w:type="dxa"/>
            </w:tcMar>
            <w:vAlign w:val="center"/>
          </w:tcPr>
          <w:p w14:paraId="38785D18" w14:textId="194B71E9" w:rsidR="0022204B" w:rsidRPr="009D7311" w:rsidRDefault="0022204B" w:rsidP="00172C4E">
            <w:pPr>
              <w:spacing w:before="120" w:after="0" w:line="360" w:lineRule="auto"/>
              <w:rPr>
                <w:rFonts w:ascii="Arial" w:eastAsia="Arial" w:hAnsi="Arial" w:cs="Arial"/>
                <w:sz w:val="20"/>
                <w:szCs w:val="20"/>
                <w:lang w:val="pt-BR"/>
              </w:rPr>
            </w:pPr>
            <w:r w:rsidRPr="009D7311">
              <w:rPr>
                <w:rFonts w:ascii="Arial" w:eastAsia="Arial" w:hAnsi="Arial" w:cs="Arial"/>
                <w:sz w:val="20"/>
                <w:szCs w:val="20"/>
                <w:lang w:val="pt-BR"/>
              </w:rPr>
              <w:t>S</w:t>
            </w:r>
            <w:r w:rsidR="005116F6">
              <w:rPr>
                <w:rFonts w:ascii="Arial" w:eastAsia="Arial" w:hAnsi="Arial" w:cs="Arial"/>
                <w:sz w:val="20"/>
                <w:szCs w:val="20"/>
                <w:lang w:val="pt-BR"/>
              </w:rPr>
              <w:t>combridae</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7C98394E"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76DB727F"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2.5</w:t>
            </w:r>
          </w:p>
        </w:tc>
        <w:tc>
          <w:tcPr>
            <w:tcW w:w="263" w:type="pct"/>
            <w:tcBorders>
              <w:top w:val="nil"/>
              <w:left w:val="nil"/>
              <w:bottom w:val="single" w:sz="6" w:space="0" w:color="FFFFFF"/>
              <w:right w:val="nil"/>
            </w:tcBorders>
            <w:tcMar>
              <w:top w:w="0" w:type="dxa"/>
              <w:left w:w="80" w:type="dxa"/>
              <w:bottom w:w="0" w:type="dxa"/>
              <w:right w:w="80" w:type="dxa"/>
            </w:tcMar>
            <w:vAlign w:val="center"/>
          </w:tcPr>
          <w:p w14:paraId="5BC47A6E"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w:t>
            </w:r>
          </w:p>
        </w:tc>
        <w:tc>
          <w:tcPr>
            <w:tcW w:w="329" w:type="pct"/>
            <w:tcBorders>
              <w:top w:val="nil"/>
              <w:left w:val="nil"/>
              <w:bottom w:val="single" w:sz="6" w:space="0" w:color="FFFFFF"/>
              <w:right w:val="single" w:sz="6" w:space="0" w:color="FFFFFF"/>
            </w:tcBorders>
            <w:tcMar>
              <w:top w:w="0" w:type="dxa"/>
              <w:left w:w="80" w:type="dxa"/>
              <w:bottom w:w="0" w:type="dxa"/>
              <w:right w:w="80" w:type="dxa"/>
            </w:tcMar>
            <w:vAlign w:val="center"/>
          </w:tcPr>
          <w:p w14:paraId="1B99B763"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16.66</w:t>
            </w:r>
          </w:p>
        </w:tc>
        <w:tc>
          <w:tcPr>
            <w:tcW w:w="462" w:type="pct"/>
            <w:tcBorders>
              <w:top w:val="nil"/>
              <w:left w:val="nil"/>
              <w:bottom w:val="single" w:sz="6" w:space="0" w:color="FFFFFF"/>
              <w:right w:val="single" w:sz="6" w:space="0" w:color="FFFFFF"/>
            </w:tcBorders>
            <w:tcMar>
              <w:top w:w="0" w:type="dxa"/>
              <w:left w:w="80" w:type="dxa"/>
              <w:bottom w:w="0" w:type="dxa"/>
              <w:right w:w="80" w:type="dxa"/>
            </w:tcMar>
            <w:vAlign w:val="center"/>
          </w:tcPr>
          <w:p w14:paraId="731D1A3E"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50.55</w:t>
            </w:r>
          </w:p>
        </w:tc>
        <w:tc>
          <w:tcPr>
            <w:tcW w:w="132" w:type="pct"/>
            <w:tcBorders>
              <w:top w:val="nil"/>
              <w:left w:val="nil"/>
              <w:bottom w:val="single" w:sz="6" w:space="0" w:color="FFFFFF"/>
              <w:right w:val="nil"/>
            </w:tcBorders>
            <w:vAlign w:val="center"/>
          </w:tcPr>
          <w:p w14:paraId="481F13A1"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single" w:sz="6" w:space="0" w:color="FFFFFF"/>
              <w:right w:val="nil"/>
            </w:tcBorders>
            <w:vAlign w:val="center"/>
          </w:tcPr>
          <w:p w14:paraId="70AADA11" w14:textId="52595502"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09BF4F1F" w14:textId="70F7CF80"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29" w:type="pct"/>
            <w:tcBorders>
              <w:top w:val="nil"/>
              <w:left w:val="nil"/>
              <w:bottom w:val="single" w:sz="6" w:space="0" w:color="FFFFFF"/>
              <w:right w:val="single" w:sz="6" w:space="0" w:color="FFFFFF"/>
            </w:tcBorders>
            <w:vAlign w:val="center"/>
          </w:tcPr>
          <w:p w14:paraId="340135D8" w14:textId="6DE05869"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5D3D01E6" w14:textId="52AC982C"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single" w:sz="6" w:space="0" w:color="FFFFFF"/>
              <w:right w:val="single" w:sz="6" w:space="0" w:color="FFFFFF"/>
            </w:tcBorders>
            <w:vAlign w:val="center"/>
          </w:tcPr>
          <w:p w14:paraId="26E59AFE" w14:textId="4256BCB5"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r>
      <w:tr w:rsidR="009D7311" w14:paraId="033C6ECB" w14:textId="270E9832" w:rsidTr="007B6697">
        <w:trPr>
          <w:trHeight w:val="303"/>
          <w:jc w:val="center"/>
        </w:trPr>
        <w:tc>
          <w:tcPr>
            <w:tcW w:w="1313" w:type="pct"/>
            <w:tcBorders>
              <w:top w:val="nil"/>
              <w:left w:val="single" w:sz="6" w:space="0" w:color="FFFFFF"/>
              <w:bottom w:val="nil"/>
              <w:right w:val="single" w:sz="6" w:space="0" w:color="FFFFFF"/>
            </w:tcBorders>
            <w:tcMar>
              <w:top w:w="0" w:type="dxa"/>
              <w:left w:w="80" w:type="dxa"/>
              <w:bottom w:w="0" w:type="dxa"/>
              <w:right w:w="80" w:type="dxa"/>
            </w:tcMar>
            <w:vAlign w:val="center"/>
          </w:tcPr>
          <w:p w14:paraId="761BA4AE" w14:textId="77777777" w:rsidR="0022204B" w:rsidRPr="009D7311" w:rsidRDefault="0022204B" w:rsidP="007B6697">
            <w:pPr>
              <w:spacing w:before="120" w:after="0" w:line="360" w:lineRule="auto"/>
              <w:ind w:firstLine="194"/>
              <w:rPr>
                <w:rFonts w:ascii="Arial" w:eastAsia="Arial" w:hAnsi="Arial" w:cs="Arial"/>
                <w:i/>
                <w:sz w:val="20"/>
                <w:szCs w:val="20"/>
                <w:lang w:val="pt-BR"/>
              </w:rPr>
            </w:pPr>
            <w:r w:rsidRPr="009D7311">
              <w:rPr>
                <w:rFonts w:ascii="Arial" w:eastAsia="Arial" w:hAnsi="Arial" w:cs="Arial"/>
                <w:i/>
                <w:sz w:val="20"/>
                <w:szCs w:val="20"/>
                <w:lang w:val="pt-BR"/>
              </w:rPr>
              <w:t>Thunnus albacares</w:t>
            </w:r>
          </w:p>
        </w:tc>
        <w:tc>
          <w:tcPr>
            <w:tcW w:w="263" w:type="pct"/>
            <w:tcBorders>
              <w:top w:val="nil"/>
              <w:left w:val="nil"/>
              <w:bottom w:val="nil"/>
              <w:right w:val="nil"/>
            </w:tcBorders>
            <w:tcMar>
              <w:top w:w="0" w:type="dxa"/>
              <w:left w:w="80" w:type="dxa"/>
              <w:bottom w:w="0" w:type="dxa"/>
              <w:right w:w="80" w:type="dxa"/>
            </w:tcMar>
            <w:vAlign w:val="center"/>
          </w:tcPr>
          <w:p w14:paraId="1D89A03A"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w:t>
            </w:r>
          </w:p>
        </w:tc>
        <w:tc>
          <w:tcPr>
            <w:tcW w:w="329" w:type="pct"/>
            <w:tcBorders>
              <w:top w:val="nil"/>
              <w:left w:val="nil"/>
              <w:bottom w:val="nil"/>
              <w:right w:val="single" w:sz="6" w:space="0" w:color="FFFFFF"/>
            </w:tcBorders>
            <w:tcMar>
              <w:top w:w="0" w:type="dxa"/>
              <w:left w:w="80" w:type="dxa"/>
              <w:bottom w:w="0" w:type="dxa"/>
              <w:right w:w="80" w:type="dxa"/>
            </w:tcMar>
            <w:vAlign w:val="center"/>
          </w:tcPr>
          <w:p w14:paraId="43D48299"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2.63</w:t>
            </w:r>
          </w:p>
        </w:tc>
        <w:tc>
          <w:tcPr>
            <w:tcW w:w="263" w:type="pct"/>
            <w:tcBorders>
              <w:top w:val="nil"/>
              <w:left w:val="nil"/>
              <w:bottom w:val="nil"/>
              <w:right w:val="nil"/>
            </w:tcBorders>
            <w:tcMar>
              <w:top w:w="0" w:type="dxa"/>
              <w:left w:w="80" w:type="dxa"/>
              <w:bottom w:w="0" w:type="dxa"/>
              <w:right w:w="80" w:type="dxa"/>
            </w:tcMar>
            <w:vAlign w:val="center"/>
          </w:tcPr>
          <w:p w14:paraId="4AA303E5"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w:t>
            </w:r>
          </w:p>
        </w:tc>
        <w:tc>
          <w:tcPr>
            <w:tcW w:w="329" w:type="pct"/>
            <w:tcBorders>
              <w:top w:val="nil"/>
              <w:left w:val="nil"/>
              <w:bottom w:val="nil"/>
              <w:right w:val="single" w:sz="6" w:space="0" w:color="FFFFFF"/>
            </w:tcBorders>
            <w:tcMar>
              <w:top w:w="0" w:type="dxa"/>
              <w:left w:w="80" w:type="dxa"/>
              <w:bottom w:w="0" w:type="dxa"/>
              <w:right w:w="80" w:type="dxa"/>
            </w:tcMar>
            <w:vAlign w:val="center"/>
          </w:tcPr>
          <w:p w14:paraId="6AD939A3"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20</w:t>
            </w:r>
          </w:p>
        </w:tc>
        <w:tc>
          <w:tcPr>
            <w:tcW w:w="462" w:type="pct"/>
            <w:tcBorders>
              <w:top w:val="nil"/>
              <w:left w:val="nil"/>
              <w:bottom w:val="nil"/>
              <w:right w:val="single" w:sz="6" w:space="0" w:color="FFFFFF"/>
            </w:tcBorders>
            <w:tcMar>
              <w:top w:w="0" w:type="dxa"/>
              <w:left w:w="80" w:type="dxa"/>
              <w:bottom w:w="0" w:type="dxa"/>
              <w:right w:w="80" w:type="dxa"/>
            </w:tcMar>
            <w:vAlign w:val="center"/>
          </w:tcPr>
          <w:p w14:paraId="2A850D10" w14:textId="77777777"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59.97</w:t>
            </w:r>
          </w:p>
        </w:tc>
        <w:tc>
          <w:tcPr>
            <w:tcW w:w="132" w:type="pct"/>
            <w:tcBorders>
              <w:top w:val="nil"/>
              <w:left w:val="nil"/>
              <w:bottom w:val="nil"/>
              <w:right w:val="nil"/>
            </w:tcBorders>
            <w:vAlign w:val="center"/>
          </w:tcPr>
          <w:p w14:paraId="333F231F" w14:textId="77777777" w:rsidR="0022204B" w:rsidRPr="009D7311" w:rsidRDefault="0022204B" w:rsidP="009D7311">
            <w:pPr>
              <w:spacing w:before="120" w:after="0" w:line="360" w:lineRule="auto"/>
              <w:jc w:val="center"/>
              <w:rPr>
                <w:rFonts w:ascii="Arial" w:eastAsia="Arial" w:hAnsi="Arial" w:cs="Arial"/>
                <w:sz w:val="20"/>
                <w:szCs w:val="20"/>
                <w:lang w:val="pt-BR"/>
              </w:rPr>
            </w:pPr>
          </w:p>
        </w:tc>
        <w:tc>
          <w:tcPr>
            <w:tcW w:w="395" w:type="pct"/>
            <w:tcBorders>
              <w:top w:val="nil"/>
              <w:left w:val="nil"/>
              <w:bottom w:val="nil"/>
              <w:right w:val="nil"/>
            </w:tcBorders>
            <w:vAlign w:val="center"/>
          </w:tcPr>
          <w:p w14:paraId="7C2AB1CB" w14:textId="6B40E286"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nil"/>
              <w:right w:val="single" w:sz="6" w:space="0" w:color="FFFFFF"/>
            </w:tcBorders>
            <w:vAlign w:val="center"/>
          </w:tcPr>
          <w:p w14:paraId="59E5B9A2" w14:textId="7CF8E990"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29" w:type="pct"/>
            <w:tcBorders>
              <w:top w:val="nil"/>
              <w:left w:val="nil"/>
              <w:bottom w:val="nil"/>
              <w:right w:val="single" w:sz="6" w:space="0" w:color="FFFFFF"/>
            </w:tcBorders>
            <w:vAlign w:val="center"/>
          </w:tcPr>
          <w:p w14:paraId="7193E3C7" w14:textId="74252DAC"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nil"/>
              <w:right w:val="single" w:sz="6" w:space="0" w:color="FFFFFF"/>
            </w:tcBorders>
            <w:vAlign w:val="center"/>
          </w:tcPr>
          <w:p w14:paraId="00C115AD" w14:textId="51562322"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c>
          <w:tcPr>
            <w:tcW w:w="395" w:type="pct"/>
            <w:tcBorders>
              <w:top w:val="nil"/>
              <w:left w:val="nil"/>
              <w:bottom w:val="nil"/>
              <w:right w:val="single" w:sz="6" w:space="0" w:color="FFFFFF"/>
            </w:tcBorders>
            <w:vAlign w:val="center"/>
          </w:tcPr>
          <w:p w14:paraId="7BFF7054" w14:textId="708EAEBC" w:rsidR="0022204B" w:rsidRPr="009D7311" w:rsidRDefault="0022204B" w:rsidP="009D7311">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w:t>
            </w:r>
          </w:p>
        </w:tc>
      </w:tr>
      <w:tr w:rsidR="007B6697" w14:paraId="4ACA56AD" w14:textId="77777777" w:rsidTr="007B6697">
        <w:trPr>
          <w:trHeight w:val="303"/>
          <w:jc w:val="center"/>
        </w:trPr>
        <w:tc>
          <w:tcPr>
            <w:tcW w:w="1313" w:type="pct"/>
            <w:tcBorders>
              <w:top w:val="nil"/>
              <w:left w:val="single" w:sz="6" w:space="0" w:color="FFFFFF"/>
              <w:bottom w:val="nil"/>
              <w:right w:val="single" w:sz="6" w:space="0" w:color="FFFFFF"/>
            </w:tcBorders>
            <w:tcMar>
              <w:top w:w="0" w:type="dxa"/>
              <w:left w:w="80" w:type="dxa"/>
              <w:bottom w:w="0" w:type="dxa"/>
              <w:right w:w="80" w:type="dxa"/>
            </w:tcMar>
            <w:vAlign w:val="center"/>
          </w:tcPr>
          <w:p w14:paraId="386CBC9B" w14:textId="4EDAEF22" w:rsidR="007B6697" w:rsidRPr="009D7311" w:rsidRDefault="007B6697" w:rsidP="007B6697">
            <w:pPr>
              <w:spacing w:before="120" w:after="0" w:line="360" w:lineRule="auto"/>
              <w:rPr>
                <w:rFonts w:ascii="Arial" w:eastAsia="Arial" w:hAnsi="Arial" w:cs="Arial"/>
                <w:i/>
                <w:sz w:val="20"/>
                <w:szCs w:val="20"/>
                <w:lang w:val="pt-BR"/>
              </w:rPr>
            </w:pPr>
            <w:r w:rsidRPr="009D7311">
              <w:rPr>
                <w:rFonts w:ascii="Arial" w:eastAsia="Arial" w:hAnsi="Arial" w:cs="Arial"/>
                <w:sz w:val="20"/>
                <w:szCs w:val="20"/>
                <w:lang w:val="pt-BR"/>
              </w:rPr>
              <w:t>O</w:t>
            </w:r>
            <w:r>
              <w:rPr>
                <w:rFonts w:ascii="Arial" w:eastAsia="Arial" w:hAnsi="Arial" w:cs="Arial"/>
                <w:sz w:val="20"/>
                <w:szCs w:val="20"/>
                <w:lang w:val="pt-BR"/>
              </w:rPr>
              <w:t>mmastrephidae</w:t>
            </w:r>
          </w:p>
        </w:tc>
        <w:tc>
          <w:tcPr>
            <w:tcW w:w="263" w:type="pct"/>
            <w:tcBorders>
              <w:top w:val="nil"/>
              <w:left w:val="nil"/>
              <w:bottom w:val="nil"/>
              <w:right w:val="nil"/>
            </w:tcBorders>
            <w:tcMar>
              <w:top w:w="0" w:type="dxa"/>
              <w:left w:w="80" w:type="dxa"/>
              <w:bottom w:w="0" w:type="dxa"/>
              <w:right w:w="80" w:type="dxa"/>
            </w:tcMar>
            <w:vAlign w:val="center"/>
          </w:tcPr>
          <w:p w14:paraId="3E8C4E9D" w14:textId="4014CA23"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w:t>
            </w:r>
          </w:p>
        </w:tc>
        <w:tc>
          <w:tcPr>
            <w:tcW w:w="329" w:type="pct"/>
            <w:tcBorders>
              <w:top w:val="nil"/>
              <w:left w:val="nil"/>
              <w:bottom w:val="nil"/>
              <w:right w:val="single" w:sz="6" w:space="0" w:color="FFFFFF"/>
            </w:tcBorders>
            <w:tcMar>
              <w:top w:w="0" w:type="dxa"/>
              <w:left w:w="80" w:type="dxa"/>
              <w:bottom w:w="0" w:type="dxa"/>
              <w:right w:w="80" w:type="dxa"/>
            </w:tcMar>
            <w:vAlign w:val="center"/>
          </w:tcPr>
          <w:p w14:paraId="27B0C1BE" w14:textId="789B71EF"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7.5</w:t>
            </w:r>
          </w:p>
        </w:tc>
        <w:tc>
          <w:tcPr>
            <w:tcW w:w="263" w:type="pct"/>
            <w:tcBorders>
              <w:top w:val="nil"/>
              <w:left w:val="nil"/>
              <w:bottom w:val="nil"/>
              <w:right w:val="nil"/>
            </w:tcBorders>
            <w:tcMar>
              <w:top w:w="0" w:type="dxa"/>
              <w:left w:w="80" w:type="dxa"/>
              <w:bottom w:w="0" w:type="dxa"/>
              <w:right w:w="80" w:type="dxa"/>
            </w:tcMar>
            <w:vAlign w:val="center"/>
          </w:tcPr>
          <w:p w14:paraId="43054E4B" w14:textId="7E6EDA20"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w:t>
            </w:r>
          </w:p>
        </w:tc>
        <w:tc>
          <w:tcPr>
            <w:tcW w:w="329" w:type="pct"/>
            <w:tcBorders>
              <w:top w:val="nil"/>
              <w:left w:val="nil"/>
              <w:bottom w:val="nil"/>
              <w:right w:val="single" w:sz="6" w:space="0" w:color="FFFFFF"/>
            </w:tcBorders>
            <w:tcMar>
              <w:top w:w="0" w:type="dxa"/>
              <w:left w:w="80" w:type="dxa"/>
              <w:bottom w:w="0" w:type="dxa"/>
              <w:right w:w="80" w:type="dxa"/>
            </w:tcMar>
            <w:vAlign w:val="center"/>
          </w:tcPr>
          <w:p w14:paraId="3D997CE5" w14:textId="7DB30B03"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34.44</w:t>
            </w:r>
          </w:p>
        </w:tc>
        <w:tc>
          <w:tcPr>
            <w:tcW w:w="462" w:type="pct"/>
            <w:tcBorders>
              <w:top w:val="nil"/>
              <w:left w:val="nil"/>
              <w:bottom w:val="nil"/>
              <w:right w:val="single" w:sz="6" w:space="0" w:color="FFFFFF"/>
            </w:tcBorders>
            <w:tcMar>
              <w:top w:w="0" w:type="dxa"/>
              <w:left w:w="80" w:type="dxa"/>
              <w:bottom w:w="0" w:type="dxa"/>
              <w:right w:w="80" w:type="dxa"/>
            </w:tcMar>
            <w:vAlign w:val="center"/>
          </w:tcPr>
          <w:p w14:paraId="44593B60" w14:textId="58BA6900"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10.03</w:t>
            </w:r>
          </w:p>
        </w:tc>
        <w:tc>
          <w:tcPr>
            <w:tcW w:w="132" w:type="pct"/>
            <w:tcBorders>
              <w:top w:val="nil"/>
              <w:left w:val="nil"/>
              <w:bottom w:val="nil"/>
              <w:right w:val="nil"/>
            </w:tcBorders>
            <w:vAlign w:val="center"/>
          </w:tcPr>
          <w:p w14:paraId="2E47B814" w14:textId="77777777" w:rsidR="007B6697" w:rsidRPr="009D7311" w:rsidRDefault="007B6697" w:rsidP="007B6697">
            <w:pPr>
              <w:spacing w:before="120" w:after="0" w:line="360" w:lineRule="auto"/>
              <w:jc w:val="center"/>
              <w:rPr>
                <w:rFonts w:ascii="Arial" w:eastAsia="Arial" w:hAnsi="Arial" w:cs="Arial"/>
                <w:sz w:val="20"/>
                <w:szCs w:val="20"/>
                <w:lang w:val="pt-BR"/>
              </w:rPr>
            </w:pPr>
          </w:p>
        </w:tc>
        <w:tc>
          <w:tcPr>
            <w:tcW w:w="395" w:type="pct"/>
            <w:tcBorders>
              <w:top w:val="nil"/>
              <w:left w:val="nil"/>
              <w:bottom w:val="nil"/>
              <w:right w:val="nil"/>
            </w:tcBorders>
            <w:vAlign w:val="center"/>
          </w:tcPr>
          <w:p w14:paraId="106DA7D1" w14:textId="025B0909"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w:t>
            </w:r>
          </w:p>
        </w:tc>
        <w:tc>
          <w:tcPr>
            <w:tcW w:w="395" w:type="pct"/>
            <w:tcBorders>
              <w:top w:val="nil"/>
              <w:left w:val="nil"/>
              <w:bottom w:val="nil"/>
              <w:right w:val="single" w:sz="6" w:space="0" w:color="FFFFFF"/>
            </w:tcBorders>
            <w:vAlign w:val="center"/>
          </w:tcPr>
          <w:p w14:paraId="59CBBA84" w14:textId="79763E30"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22.22</w:t>
            </w:r>
          </w:p>
        </w:tc>
        <w:tc>
          <w:tcPr>
            <w:tcW w:w="329" w:type="pct"/>
            <w:tcBorders>
              <w:top w:val="nil"/>
              <w:left w:val="nil"/>
              <w:bottom w:val="nil"/>
              <w:right w:val="single" w:sz="6" w:space="0" w:color="FFFFFF"/>
            </w:tcBorders>
            <w:vAlign w:val="center"/>
          </w:tcPr>
          <w:p w14:paraId="77BF3FA1" w14:textId="483C9FD1"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w:t>
            </w:r>
          </w:p>
        </w:tc>
        <w:tc>
          <w:tcPr>
            <w:tcW w:w="395" w:type="pct"/>
            <w:tcBorders>
              <w:top w:val="nil"/>
              <w:left w:val="nil"/>
              <w:bottom w:val="nil"/>
              <w:right w:val="single" w:sz="6" w:space="0" w:color="FFFFFF"/>
            </w:tcBorders>
            <w:vAlign w:val="center"/>
          </w:tcPr>
          <w:p w14:paraId="7EF8EFFB" w14:textId="58CBE061"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24.99</w:t>
            </w:r>
          </w:p>
        </w:tc>
        <w:tc>
          <w:tcPr>
            <w:tcW w:w="395" w:type="pct"/>
            <w:tcBorders>
              <w:top w:val="nil"/>
              <w:left w:val="nil"/>
              <w:bottom w:val="nil"/>
              <w:right w:val="single" w:sz="6" w:space="0" w:color="FFFFFF"/>
            </w:tcBorders>
            <w:vAlign w:val="center"/>
          </w:tcPr>
          <w:p w14:paraId="2F1B70FD" w14:textId="206BBFB5"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5.95</w:t>
            </w:r>
          </w:p>
        </w:tc>
      </w:tr>
      <w:tr w:rsidR="007B6697" w14:paraId="2CDEAC09" w14:textId="77777777" w:rsidTr="007B6697">
        <w:trPr>
          <w:trHeight w:val="303"/>
          <w:jc w:val="center"/>
        </w:trPr>
        <w:tc>
          <w:tcPr>
            <w:tcW w:w="1313" w:type="pct"/>
            <w:tcBorders>
              <w:top w:val="nil"/>
              <w:left w:val="single" w:sz="6" w:space="0" w:color="FFFFFF"/>
              <w:bottom w:val="single" w:sz="4" w:space="0" w:color="auto"/>
              <w:right w:val="single" w:sz="6" w:space="0" w:color="FFFFFF"/>
            </w:tcBorders>
            <w:tcMar>
              <w:top w:w="0" w:type="dxa"/>
              <w:left w:w="80" w:type="dxa"/>
              <w:bottom w:w="0" w:type="dxa"/>
              <w:right w:w="80" w:type="dxa"/>
            </w:tcMar>
            <w:vAlign w:val="center"/>
          </w:tcPr>
          <w:p w14:paraId="424718B7" w14:textId="716D3E28" w:rsidR="007B6697" w:rsidRPr="009D7311" w:rsidRDefault="007B6697" w:rsidP="007B6697">
            <w:pPr>
              <w:spacing w:before="120" w:after="0" w:line="360" w:lineRule="auto"/>
              <w:rPr>
                <w:rFonts w:ascii="Arial" w:eastAsia="Arial" w:hAnsi="Arial" w:cs="Arial"/>
                <w:i/>
                <w:sz w:val="20"/>
                <w:szCs w:val="20"/>
                <w:lang w:val="pt-BR"/>
              </w:rPr>
            </w:pPr>
            <w:r>
              <w:rPr>
                <w:rFonts w:ascii="Arial" w:eastAsia="Arial" w:hAnsi="Arial" w:cs="Arial"/>
                <w:sz w:val="20"/>
                <w:szCs w:val="20"/>
                <w:lang w:val="pt-BR"/>
              </w:rPr>
              <w:t>Squid</w:t>
            </w:r>
            <w:r w:rsidR="00290EBA">
              <w:rPr>
                <w:rFonts w:ascii="Arial" w:eastAsia="Arial" w:hAnsi="Arial" w:cs="Arial"/>
                <w:sz w:val="20"/>
                <w:szCs w:val="20"/>
                <w:lang w:val="pt-BR"/>
              </w:rPr>
              <w:t xml:space="preserve"> NI</w:t>
            </w:r>
          </w:p>
        </w:tc>
        <w:tc>
          <w:tcPr>
            <w:tcW w:w="263" w:type="pct"/>
            <w:tcBorders>
              <w:top w:val="nil"/>
              <w:left w:val="nil"/>
              <w:bottom w:val="single" w:sz="4" w:space="0" w:color="auto"/>
              <w:right w:val="nil"/>
            </w:tcBorders>
            <w:tcMar>
              <w:top w:w="0" w:type="dxa"/>
              <w:left w:w="80" w:type="dxa"/>
              <w:bottom w:w="0" w:type="dxa"/>
              <w:right w:w="80" w:type="dxa"/>
            </w:tcMar>
            <w:vAlign w:val="center"/>
          </w:tcPr>
          <w:p w14:paraId="3C8C0D15" w14:textId="6701DE7F"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w:t>
            </w:r>
          </w:p>
        </w:tc>
        <w:tc>
          <w:tcPr>
            <w:tcW w:w="329" w:type="pct"/>
            <w:tcBorders>
              <w:top w:val="nil"/>
              <w:left w:val="nil"/>
              <w:bottom w:val="single" w:sz="4" w:space="0" w:color="auto"/>
              <w:right w:val="single" w:sz="6" w:space="0" w:color="FFFFFF"/>
            </w:tcBorders>
            <w:tcMar>
              <w:top w:w="0" w:type="dxa"/>
              <w:left w:w="80" w:type="dxa"/>
              <w:bottom w:w="0" w:type="dxa"/>
              <w:right w:w="80" w:type="dxa"/>
            </w:tcMar>
            <w:vAlign w:val="center"/>
          </w:tcPr>
          <w:p w14:paraId="63DEA7FB" w14:textId="4DC191DE"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7.89</w:t>
            </w:r>
          </w:p>
        </w:tc>
        <w:tc>
          <w:tcPr>
            <w:tcW w:w="263" w:type="pct"/>
            <w:tcBorders>
              <w:top w:val="nil"/>
              <w:left w:val="nil"/>
              <w:bottom w:val="single" w:sz="4" w:space="0" w:color="auto"/>
              <w:right w:val="nil"/>
            </w:tcBorders>
            <w:tcMar>
              <w:top w:w="0" w:type="dxa"/>
              <w:left w:w="80" w:type="dxa"/>
              <w:bottom w:w="0" w:type="dxa"/>
              <w:right w:w="80" w:type="dxa"/>
            </w:tcMar>
            <w:vAlign w:val="center"/>
          </w:tcPr>
          <w:p w14:paraId="6FDF41B7" w14:textId="1605C26D"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w:t>
            </w:r>
          </w:p>
        </w:tc>
        <w:tc>
          <w:tcPr>
            <w:tcW w:w="329" w:type="pct"/>
            <w:tcBorders>
              <w:top w:val="nil"/>
              <w:left w:val="nil"/>
              <w:bottom w:val="single" w:sz="4" w:space="0" w:color="auto"/>
              <w:right w:val="single" w:sz="6" w:space="0" w:color="FFFFFF"/>
            </w:tcBorders>
            <w:tcMar>
              <w:top w:w="0" w:type="dxa"/>
              <w:left w:w="80" w:type="dxa"/>
              <w:bottom w:w="0" w:type="dxa"/>
              <w:right w:w="80" w:type="dxa"/>
            </w:tcMar>
            <w:vAlign w:val="center"/>
          </w:tcPr>
          <w:p w14:paraId="62E8FB25" w14:textId="76007BBA"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36.11</w:t>
            </w:r>
          </w:p>
        </w:tc>
        <w:tc>
          <w:tcPr>
            <w:tcW w:w="462" w:type="pct"/>
            <w:tcBorders>
              <w:top w:val="nil"/>
              <w:left w:val="nil"/>
              <w:bottom w:val="single" w:sz="4" w:space="0" w:color="auto"/>
              <w:right w:val="single" w:sz="6" w:space="0" w:color="FFFFFF"/>
            </w:tcBorders>
            <w:tcMar>
              <w:top w:w="0" w:type="dxa"/>
              <w:left w:w="80" w:type="dxa"/>
              <w:bottom w:w="0" w:type="dxa"/>
              <w:right w:w="80" w:type="dxa"/>
            </w:tcMar>
            <w:vAlign w:val="center"/>
          </w:tcPr>
          <w:p w14:paraId="1EF7A96A" w14:textId="0B978E40"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12.79</w:t>
            </w:r>
          </w:p>
        </w:tc>
        <w:tc>
          <w:tcPr>
            <w:tcW w:w="132" w:type="pct"/>
            <w:tcBorders>
              <w:top w:val="nil"/>
              <w:left w:val="nil"/>
              <w:bottom w:val="single" w:sz="4" w:space="0" w:color="auto"/>
              <w:right w:val="nil"/>
            </w:tcBorders>
            <w:vAlign w:val="center"/>
          </w:tcPr>
          <w:p w14:paraId="1E2AFB5C" w14:textId="77777777" w:rsidR="007B6697" w:rsidRPr="009D7311" w:rsidRDefault="007B6697" w:rsidP="007B6697">
            <w:pPr>
              <w:spacing w:before="120" w:after="0" w:line="360" w:lineRule="auto"/>
              <w:jc w:val="center"/>
              <w:rPr>
                <w:rFonts w:ascii="Arial" w:eastAsia="Arial" w:hAnsi="Arial" w:cs="Arial"/>
                <w:sz w:val="20"/>
                <w:szCs w:val="20"/>
                <w:lang w:val="pt-BR"/>
              </w:rPr>
            </w:pPr>
          </w:p>
        </w:tc>
        <w:tc>
          <w:tcPr>
            <w:tcW w:w="395" w:type="pct"/>
            <w:tcBorders>
              <w:top w:val="nil"/>
              <w:left w:val="nil"/>
              <w:bottom w:val="single" w:sz="4" w:space="0" w:color="auto"/>
              <w:right w:val="nil"/>
            </w:tcBorders>
            <w:vAlign w:val="center"/>
          </w:tcPr>
          <w:p w14:paraId="71F9C692" w14:textId="5038F482"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w:t>
            </w:r>
          </w:p>
        </w:tc>
        <w:tc>
          <w:tcPr>
            <w:tcW w:w="395" w:type="pct"/>
            <w:tcBorders>
              <w:top w:val="nil"/>
              <w:left w:val="nil"/>
              <w:bottom w:val="single" w:sz="4" w:space="0" w:color="auto"/>
              <w:right w:val="single" w:sz="6" w:space="0" w:color="FFFFFF"/>
            </w:tcBorders>
            <w:vAlign w:val="center"/>
          </w:tcPr>
          <w:p w14:paraId="1643BA30" w14:textId="3408EF1A"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22.22</w:t>
            </w:r>
          </w:p>
        </w:tc>
        <w:tc>
          <w:tcPr>
            <w:tcW w:w="329" w:type="pct"/>
            <w:tcBorders>
              <w:top w:val="nil"/>
              <w:left w:val="nil"/>
              <w:bottom w:val="single" w:sz="4" w:space="0" w:color="auto"/>
              <w:right w:val="single" w:sz="6" w:space="0" w:color="FFFFFF"/>
            </w:tcBorders>
            <w:vAlign w:val="center"/>
          </w:tcPr>
          <w:p w14:paraId="3F4A93B0" w14:textId="55C9840C"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w:t>
            </w:r>
          </w:p>
        </w:tc>
        <w:tc>
          <w:tcPr>
            <w:tcW w:w="395" w:type="pct"/>
            <w:tcBorders>
              <w:top w:val="nil"/>
              <w:left w:val="nil"/>
              <w:bottom w:val="single" w:sz="4" w:space="0" w:color="auto"/>
              <w:right w:val="single" w:sz="6" w:space="0" w:color="FFFFFF"/>
            </w:tcBorders>
            <w:vAlign w:val="center"/>
          </w:tcPr>
          <w:p w14:paraId="2B108F05" w14:textId="2EDBA4C4"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29.17</w:t>
            </w:r>
          </w:p>
        </w:tc>
        <w:tc>
          <w:tcPr>
            <w:tcW w:w="395" w:type="pct"/>
            <w:tcBorders>
              <w:top w:val="nil"/>
              <w:left w:val="nil"/>
              <w:bottom w:val="single" w:sz="4" w:space="0" w:color="auto"/>
              <w:right w:val="single" w:sz="6" w:space="0" w:color="FFFFFF"/>
            </w:tcBorders>
            <w:vAlign w:val="center"/>
          </w:tcPr>
          <w:p w14:paraId="354B829E" w14:textId="3B4CB5F7" w:rsidR="007B6697" w:rsidRPr="009D7311" w:rsidRDefault="007B6697" w:rsidP="007B6697">
            <w:pPr>
              <w:spacing w:before="120" w:after="0" w:line="360" w:lineRule="auto"/>
              <w:jc w:val="center"/>
              <w:rPr>
                <w:rFonts w:ascii="Arial" w:eastAsia="Arial" w:hAnsi="Arial" w:cs="Arial"/>
                <w:sz w:val="20"/>
                <w:szCs w:val="20"/>
                <w:lang w:val="pt-BR"/>
              </w:rPr>
            </w:pPr>
            <w:r w:rsidRPr="009D7311">
              <w:rPr>
                <w:rFonts w:ascii="Arial" w:eastAsia="Arial" w:hAnsi="Arial" w:cs="Arial"/>
                <w:sz w:val="20"/>
                <w:szCs w:val="20"/>
                <w:lang w:val="pt-BR"/>
              </w:rPr>
              <w:t>10.69</w:t>
            </w:r>
          </w:p>
        </w:tc>
      </w:tr>
    </w:tbl>
    <w:p w14:paraId="6AFC9374" w14:textId="3AE045A2" w:rsidR="009C17FD" w:rsidRPr="009A6B4A" w:rsidRDefault="009A6B4A" w:rsidP="00555ED5">
      <w:pPr>
        <w:tabs>
          <w:tab w:val="left" w:pos="1741"/>
        </w:tabs>
        <w:rPr>
          <w:rFonts w:ascii="Arial" w:eastAsia="Arial" w:hAnsi="Arial" w:cs="Arial"/>
          <w:bCs/>
          <w:sz w:val="20"/>
          <w:szCs w:val="20"/>
        </w:rPr>
      </w:pPr>
      <w:r w:rsidRPr="009A6B4A">
        <w:rPr>
          <w:rFonts w:ascii="Arial" w:eastAsia="Arial" w:hAnsi="Arial" w:cs="Arial"/>
          <w:bCs/>
          <w:sz w:val="20"/>
          <w:szCs w:val="20"/>
        </w:rPr>
        <w:t>Notes: *</w:t>
      </w:r>
      <w:r w:rsidR="00FB7C5E" w:rsidRPr="009A6B4A">
        <w:rPr>
          <w:rFonts w:ascii="Arial" w:eastAsia="Arial" w:hAnsi="Arial" w:cs="Arial"/>
          <w:bCs/>
          <w:sz w:val="20"/>
          <w:szCs w:val="20"/>
        </w:rPr>
        <w:t>The number of regurgitates in the analyses at the family and species levels differ, due to the degree of decomposition of certain prey items hampering identification down to the species level.</w:t>
      </w:r>
    </w:p>
    <w:p w14:paraId="23F2E876" w14:textId="76B1B8EE" w:rsidR="00771CC3" w:rsidRPr="00555ED5" w:rsidRDefault="00FB7C5E" w:rsidP="00555ED5">
      <w:pPr>
        <w:tabs>
          <w:tab w:val="left" w:pos="1741"/>
        </w:tabs>
        <w:rPr>
          <w:rFonts w:ascii="Arial" w:eastAsia="Arial" w:hAnsi="Arial" w:cs="Arial"/>
          <w:sz w:val="20"/>
          <w:szCs w:val="20"/>
        </w:rPr>
        <w:sectPr w:rsidR="00771CC3" w:rsidRPr="00555ED5" w:rsidSect="00555ED5">
          <w:pgSz w:w="16838" w:h="11906" w:orient="landscape"/>
          <w:pgMar w:top="1701" w:right="1417" w:bottom="1701" w:left="1417" w:header="708" w:footer="708" w:gutter="0"/>
          <w:cols w:space="708"/>
          <w:docGrid w:linePitch="360"/>
        </w:sectPr>
      </w:pPr>
      <w:r>
        <w:rPr>
          <w:rFonts w:ascii="Arial" w:eastAsia="Arial" w:hAnsi="Arial" w:cs="Arial"/>
          <w:sz w:val="20"/>
          <w:szCs w:val="20"/>
        </w:rPr>
        <w:tab/>
      </w:r>
    </w:p>
    <w:p w14:paraId="180C14BD" w14:textId="3C055D5C" w:rsidR="007814D8" w:rsidRPr="00505BAE" w:rsidRDefault="007814D8" w:rsidP="00555ED5">
      <w:pPr>
        <w:spacing w:line="360" w:lineRule="auto"/>
        <w:jc w:val="both"/>
        <w:rPr>
          <w:rFonts w:ascii="Arial" w:eastAsia="Arial" w:hAnsi="Arial" w:cs="Arial"/>
          <w:sz w:val="20"/>
          <w:szCs w:val="20"/>
        </w:rPr>
      </w:pPr>
      <w:r w:rsidRPr="00761AD6">
        <w:rPr>
          <w:rFonts w:ascii="Arial" w:eastAsia="Arial" w:hAnsi="Arial" w:cs="Arial"/>
          <w:b/>
          <w:bCs/>
          <w:sz w:val="20"/>
          <w:szCs w:val="20"/>
        </w:rPr>
        <w:lastRenderedPageBreak/>
        <w:t xml:space="preserve">Table </w:t>
      </w:r>
      <w:r>
        <w:rPr>
          <w:rFonts w:ascii="Arial" w:eastAsia="Arial" w:hAnsi="Arial" w:cs="Arial"/>
          <w:b/>
          <w:bCs/>
          <w:sz w:val="20"/>
          <w:szCs w:val="20"/>
        </w:rPr>
        <w:t>S2</w:t>
      </w:r>
      <w:r w:rsidRPr="00505BAE">
        <w:rPr>
          <w:rFonts w:ascii="Arial" w:eastAsia="Arial" w:hAnsi="Arial" w:cs="Arial"/>
          <w:sz w:val="20"/>
          <w:szCs w:val="20"/>
        </w:rPr>
        <w:t xml:space="preserve"> </w:t>
      </w:r>
      <w:r w:rsidRPr="00314956">
        <w:rPr>
          <w:rFonts w:ascii="Arial" w:eastAsia="Arial" w:hAnsi="Arial" w:cs="Arial"/>
          <w:sz w:val="20"/>
          <w:szCs w:val="20"/>
        </w:rPr>
        <w:t xml:space="preserve">Foraging </w:t>
      </w:r>
      <w:r>
        <w:rPr>
          <w:rFonts w:ascii="Arial" w:eastAsia="Arial" w:hAnsi="Arial" w:cs="Arial"/>
          <w:sz w:val="20"/>
          <w:szCs w:val="20"/>
        </w:rPr>
        <w:t>areas (km</w:t>
      </w:r>
      <w:r w:rsidRPr="000513F2">
        <w:rPr>
          <w:rFonts w:ascii="Arial" w:eastAsia="Arial" w:hAnsi="Arial" w:cs="Arial"/>
          <w:sz w:val="20"/>
          <w:szCs w:val="20"/>
          <w:vertAlign w:val="superscript"/>
        </w:rPr>
        <w:t>2</w:t>
      </w:r>
      <w:r>
        <w:rPr>
          <w:rFonts w:ascii="Arial" w:eastAsia="Arial" w:hAnsi="Arial" w:cs="Arial"/>
          <w:sz w:val="20"/>
          <w:szCs w:val="20"/>
        </w:rPr>
        <w:t>) and confidence intervals (95% CI) estimated by AKDE at 50%, 75% and 95% of kernel u</w:t>
      </w:r>
      <w:r w:rsidRPr="005D5D97">
        <w:rPr>
          <w:rFonts w:ascii="Arial" w:eastAsia="Arial" w:hAnsi="Arial" w:cs="Arial"/>
          <w:sz w:val="20"/>
          <w:szCs w:val="20"/>
        </w:rPr>
        <w:t xml:space="preserve">tilization </w:t>
      </w:r>
      <w:r>
        <w:rPr>
          <w:rFonts w:ascii="Arial" w:eastAsia="Arial" w:hAnsi="Arial" w:cs="Arial"/>
          <w:sz w:val="20"/>
          <w:szCs w:val="20"/>
        </w:rPr>
        <w:t>d</w:t>
      </w:r>
      <w:r w:rsidRPr="005D5D97">
        <w:rPr>
          <w:rFonts w:ascii="Arial" w:eastAsia="Arial" w:hAnsi="Arial" w:cs="Arial"/>
          <w:sz w:val="20"/>
          <w:szCs w:val="20"/>
        </w:rPr>
        <w:t>istribution</w:t>
      </w:r>
      <w:r>
        <w:rPr>
          <w:rFonts w:ascii="Arial" w:eastAsia="Arial" w:hAnsi="Arial" w:cs="Arial"/>
          <w:sz w:val="20"/>
          <w:szCs w:val="20"/>
        </w:rPr>
        <w:t xml:space="preserve"> (UD)</w:t>
      </w:r>
      <w:r w:rsidRPr="00314956">
        <w:rPr>
          <w:rFonts w:ascii="Arial" w:eastAsia="Arial" w:hAnsi="Arial" w:cs="Arial"/>
          <w:sz w:val="20"/>
          <w:szCs w:val="20"/>
        </w:rPr>
        <w:t xml:space="preserve"> of </w:t>
      </w:r>
      <w:r>
        <w:rPr>
          <w:rFonts w:ascii="Arial" w:eastAsia="Arial" w:hAnsi="Arial" w:cs="Arial"/>
          <w:sz w:val="20"/>
          <w:szCs w:val="20"/>
        </w:rPr>
        <w:t>brown boobies</w:t>
      </w:r>
      <w:r>
        <w:rPr>
          <w:rFonts w:ascii="Arial" w:eastAsia="Arial" w:hAnsi="Arial" w:cs="Arial"/>
          <w:i/>
          <w:sz w:val="20"/>
          <w:szCs w:val="20"/>
        </w:rPr>
        <w:t xml:space="preserve"> </w:t>
      </w:r>
      <w:r w:rsidRPr="00314956">
        <w:rPr>
          <w:rFonts w:ascii="Arial" w:eastAsia="Arial" w:hAnsi="Arial" w:cs="Arial"/>
          <w:sz w:val="20"/>
          <w:szCs w:val="20"/>
        </w:rPr>
        <w:t xml:space="preserve">by </w:t>
      </w:r>
      <w:r>
        <w:rPr>
          <w:rFonts w:ascii="Arial" w:eastAsia="Arial" w:hAnsi="Arial" w:cs="Arial"/>
          <w:sz w:val="20"/>
          <w:szCs w:val="20"/>
        </w:rPr>
        <w:t xml:space="preserve">sex, season and </w:t>
      </w:r>
      <w:r w:rsidRPr="00314956">
        <w:rPr>
          <w:rFonts w:ascii="Arial" w:eastAsia="Arial" w:hAnsi="Arial" w:cs="Arial"/>
          <w:sz w:val="20"/>
          <w:szCs w:val="20"/>
        </w:rPr>
        <w:t>year in the Saint Peter and Saint Paul Archipelago</w:t>
      </w:r>
      <w:r w:rsidR="00555ED5">
        <w:rPr>
          <w:rFonts w:ascii="Arial" w:eastAsia="Arial" w:hAnsi="Arial" w:cs="Arial"/>
          <w:sz w:val="20"/>
          <w:szCs w:val="20"/>
        </w:rPr>
        <w:t>. CI – confidence interval</w:t>
      </w:r>
    </w:p>
    <w:tbl>
      <w:tblPr>
        <w:tblStyle w:val="SimplesTabela2"/>
        <w:tblW w:w="5918" w:type="pct"/>
        <w:jc w:val="center"/>
        <w:tblLook w:val="0600" w:firstRow="0" w:lastRow="0" w:firstColumn="0" w:lastColumn="0" w:noHBand="1" w:noVBand="1"/>
      </w:tblPr>
      <w:tblGrid>
        <w:gridCol w:w="1704"/>
        <w:gridCol w:w="2552"/>
        <w:gridCol w:w="2977"/>
        <w:gridCol w:w="2832"/>
      </w:tblGrid>
      <w:tr w:rsidR="007814D8" w:rsidRPr="009C17FD" w14:paraId="447B38B9" w14:textId="77777777" w:rsidTr="002B60E9">
        <w:trPr>
          <w:trHeight w:val="20"/>
          <w:jc w:val="center"/>
        </w:trPr>
        <w:tc>
          <w:tcPr>
            <w:tcW w:w="846" w:type="pct"/>
            <w:vMerge w:val="restart"/>
            <w:tcBorders>
              <w:top w:val="single" w:sz="4" w:space="0" w:color="7F7F7F" w:themeColor="text1" w:themeTint="80"/>
            </w:tcBorders>
            <w:vAlign w:val="center"/>
          </w:tcPr>
          <w:p w14:paraId="228459A6" w14:textId="77777777" w:rsidR="007814D8" w:rsidRPr="009C17FD" w:rsidRDefault="007814D8" w:rsidP="002B60E9">
            <w:pPr>
              <w:pBdr>
                <w:top w:val="nil"/>
                <w:left w:val="nil"/>
                <w:bottom w:val="nil"/>
                <w:right w:val="nil"/>
                <w:between w:val="nil"/>
              </w:pBdr>
              <w:spacing w:before="240" w:line="480" w:lineRule="auto"/>
              <w:jc w:val="center"/>
              <w:rPr>
                <w:rFonts w:ascii="Arial" w:eastAsia="Arial" w:hAnsi="Arial" w:cs="Arial"/>
                <w:sz w:val="19"/>
                <w:szCs w:val="19"/>
              </w:rPr>
            </w:pPr>
          </w:p>
        </w:tc>
        <w:tc>
          <w:tcPr>
            <w:tcW w:w="4154" w:type="pct"/>
            <w:gridSpan w:val="3"/>
            <w:tcBorders>
              <w:top w:val="single" w:sz="4" w:space="0" w:color="7F7F7F" w:themeColor="text1" w:themeTint="80"/>
              <w:bottom w:val="single" w:sz="4" w:space="0" w:color="auto"/>
            </w:tcBorders>
            <w:vAlign w:val="center"/>
          </w:tcPr>
          <w:p w14:paraId="4A6FF79E" w14:textId="77777777" w:rsidR="007814D8" w:rsidRPr="009C17FD" w:rsidRDefault="007814D8" w:rsidP="002B60E9">
            <w:pPr>
              <w:pBdr>
                <w:top w:val="nil"/>
                <w:left w:val="nil"/>
                <w:bottom w:val="nil"/>
                <w:right w:val="nil"/>
                <w:between w:val="nil"/>
              </w:pBdr>
              <w:spacing w:before="240" w:line="480" w:lineRule="auto"/>
              <w:jc w:val="center"/>
              <w:rPr>
                <w:rFonts w:ascii="Arial" w:eastAsia="Arial" w:hAnsi="Arial" w:cs="Arial"/>
                <w:b/>
                <w:sz w:val="19"/>
                <w:szCs w:val="19"/>
              </w:rPr>
            </w:pPr>
            <w:r w:rsidRPr="009C17FD">
              <w:rPr>
                <w:rFonts w:ascii="Arial" w:eastAsia="Arial" w:hAnsi="Arial" w:cs="Arial"/>
                <w:b/>
                <w:sz w:val="19"/>
                <w:szCs w:val="19"/>
              </w:rPr>
              <w:t>Foraging areas estimated by AKDE (km</w:t>
            </w:r>
            <w:r w:rsidRPr="009C17FD">
              <w:rPr>
                <w:rFonts w:ascii="Arial" w:eastAsia="Arial" w:hAnsi="Arial" w:cs="Arial"/>
                <w:b/>
                <w:sz w:val="19"/>
                <w:szCs w:val="19"/>
                <w:vertAlign w:val="superscript"/>
              </w:rPr>
              <w:t>2</w:t>
            </w:r>
            <w:r w:rsidRPr="009C17FD">
              <w:rPr>
                <w:rFonts w:ascii="Arial" w:eastAsia="Arial" w:hAnsi="Arial" w:cs="Arial"/>
                <w:b/>
                <w:sz w:val="19"/>
                <w:szCs w:val="19"/>
              </w:rPr>
              <w:t>)</w:t>
            </w:r>
          </w:p>
        </w:tc>
      </w:tr>
      <w:tr w:rsidR="007814D8" w:rsidRPr="009C17FD" w14:paraId="5FD7F95C" w14:textId="77777777" w:rsidTr="002B60E9">
        <w:trPr>
          <w:trHeight w:val="492"/>
          <w:jc w:val="center"/>
        </w:trPr>
        <w:tc>
          <w:tcPr>
            <w:tcW w:w="846" w:type="pct"/>
            <w:vMerge/>
            <w:tcBorders>
              <w:bottom w:val="single" w:sz="4" w:space="0" w:color="auto"/>
            </w:tcBorders>
            <w:vAlign w:val="center"/>
          </w:tcPr>
          <w:p w14:paraId="463BE042" w14:textId="77777777" w:rsidR="007814D8" w:rsidRPr="009C17FD" w:rsidRDefault="007814D8" w:rsidP="002B60E9">
            <w:pPr>
              <w:pBdr>
                <w:top w:val="nil"/>
                <w:left w:val="nil"/>
                <w:bottom w:val="nil"/>
                <w:right w:val="nil"/>
                <w:between w:val="nil"/>
              </w:pBdr>
              <w:spacing w:before="240" w:line="480" w:lineRule="auto"/>
              <w:jc w:val="center"/>
              <w:rPr>
                <w:rFonts w:ascii="Arial" w:eastAsia="Arial" w:hAnsi="Arial" w:cs="Arial"/>
                <w:sz w:val="19"/>
                <w:szCs w:val="19"/>
              </w:rPr>
            </w:pPr>
          </w:p>
        </w:tc>
        <w:tc>
          <w:tcPr>
            <w:tcW w:w="1268" w:type="pct"/>
            <w:tcBorders>
              <w:top w:val="single" w:sz="4" w:space="0" w:color="7F7F7F" w:themeColor="text1" w:themeTint="80"/>
              <w:bottom w:val="single" w:sz="4" w:space="0" w:color="auto"/>
            </w:tcBorders>
            <w:vAlign w:val="center"/>
          </w:tcPr>
          <w:p w14:paraId="02170FA9" w14:textId="187503FF" w:rsidR="007814D8" w:rsidRPr="009C17FD" w:rsidRDefault="007814D8" w:rsidP="002B60E9">
            <w:pPr>
              <w:pBdr>
                <w:top w:val="nil"/>
                <w:left w:val="nil"/>
                <w:bottom w:val="nil"/>
                <w:right w:val="nil"/>
                <w:between w:val="nil"/>
              </w:pBdr>
              <w:spacing w:before="240" w:line="480" w:lineRule="auto"/>
              <w:jc w:val="center"/>
              <w:rPr>
                <w:rFonts w:ascii="Arial" w:eastAsia="Arial" w:hAnsi="Arial" w:cs="Arial"/>
                <w:b/>
                <w:bCs/>
                <w:sz w:val="19"/>
                <w:szCs w:val="19"/>
              </w:rPr>
            </w:pPr>
            <w:r w:rsidRPr="009C17FD">
              <w:rPr>
                <w:rFonts w:ascii="Arial" w:eastAsia="Arial" w:hAnsi="Arial" w:cs="Arial"/>
                <w:b/>
                <w:bCs/>
                <w:sz w:val="19"/>
                <w:szCs w:val="19"/>
              </w:rPr>
              <w:t>50% (UD)</w:t>
            </w:r>
            <w:r w:rsidR="00555ED5">
              <w:rPr>
                <w:rFonts w:ascii="Arial" w:eastAsia="Arial" w:hAnsi="Arial" w:cs="Arial"/>
                <w:b/>
                <w:bCs/>
                <w:sz w:val="19"/>
                <w:szCs w:val="19"/>
              </w:rPr>
              <w:t xml:space="preserve"> (CI range)</w:t>
            </w:r>
          </w:p>
        </w:tc>
        <w:tc>
          <w:tcPr>
            <w:tcW w:w="1479" w:type="pct"/>
            <w:tcBorders>
              <w:top w:val="single" w:sz="4" w:space="0" w:color="7F7F7F" w:themeColor="text1" w:themeTint="80"/>
              <w:bottom w:val="single" w:sz="4" w:space="0" w:color="auto"/>
            </w:tcBorders>
            <w:vAlign w:val="center"/>
          </w:tcPr>
          <w:p w14:paraId="49C0650A" w14:textId="425AFF0C" w:rsidR="007814D8" w:rsidRPr="009C17FD" w:rsidRDefault="007814D8" w:rsidP="002B60E9">
            <w:pPr>
              <w:pBdr>
                <w:top w:val="nil"/>
                <w:left w:val="nil"/>
                <w:bottom w:val="nil"/>
                <w:right w:val="nil"/>
                <w:between w:val="nil"/>
              </w:pBdr>
              <w:spacing w:before="240" w:line="480" w:lineRule="auto"/>
              <w:jc w:val="center"/>
              <w:rPr>
                <w:rFonts w:ascii="Arial" w:eastAsia="Arial" w:hAnsi="Arial" w:cs="Arial"/>
                <w:b/>
                <w:sz w:val="19"/>
                <w:szCs w:val="19"/>
              </w:rPr>
            </w:pPr>
            <w:r w:rsidRPr="009C17FD">
              <w:rPr>
                <w:rFonts w:ascii="Arial" w:eastAsia="Arial" w:hAnsi="Arial" w:cs="Arial"/>
                <w:b/>
                <w:sz w:val="19"/>
                <w:szCs w:val="19"/>
              </w:rPr>
              <w:t>75% (UD)</w:t>
            </w:r>
            <w:r w:rsidR="00555ED5">
              <w:rPr>
                <w:rFonts w:ascii="Arial" w:eastAsia="Arial" w:hAnsi="Arial" w:cs="Arial"/>
                <w:b/>
                <w:sz w:val="19"/>
                <w:szCs w:val="19"/>
              </w:rPr>
              <w:t xml:space="preserve"> </w:t>
            </w:r>
            <w:r w:rsidR="00555ED5">
              <w:rPr>
                <w:rFonts w:ascii="Arial" w:eastAsia="Arial" w:hAnsi="Arial" w:cs="Arial"/>
                <w:b/>
                <w:bCs/>
                <w:sz w:val="19"/>
                <w:szCs w:val="19"/>
              </w:rPr>
              <w:t>(CI range)</w:t>
            </w:r>
          </w:p>
        </w:tc>
        <w:tc>
          <w:tcPr>
            <w:tcW w:w="1407" w:type="pct"/>
            <w:tcBorders>
              <w:top w:val="single" w:sz="4" w:space="0" w:color="7F7F7F" w:themeColor="text1" w:themeTint="80"/>
              <w:bottom w:val="single" w:sz="4" w:space="0" w:color="auto"/>
            </w:tcBorders>
            <w:vAlign w:val="center"/>
          </w:tcPr>
          <w:p w14:paraId="74F115A3" w14:textId="2494DD24" w:rsidR="007814D8" w:rsidRPr="009C17FD" w:rsidRDefault="007814D8" w:rsidP="002B60E9">
            <w:pPr>
              <w:pBdr>
                <w:top w:val="nil"/>
                <w:left w:val="nil"/>
                <w:bottom w:val="nil"/>
                <w:right w:val="nil"/>
                <w:between w:val="nil"/>
              </w:pBdr>
              <w:spacing w:before="240" w:line="480" w:lineRule="auto"/>
              <w:jc w:val="center"/>
              <w:rPr>
                <w:rFonts w:ascii="Arial" w:eastAsia="Arial" w:hAnsi="Arial" w:cs="Arial"/>
                <w:b/>
                <w:sz w:val="19"/>
                <w:szCs w:val="19"/>
              </w:rPr>
            </w:pPr>
            <w:r w:rsidRPr="009C17FD">
              <w:rPr>
                <w:rFonts w:ascii="Arial" w:eastAsia="Arial" w:hAnsi="Arial" w:cs="Arial"/>
                <w:b/>
                <w:sz w:val="19"/>
                <w:szCs w:val="19"/>
              </w:rPr>
              <w:t>95% (UD)</w:t>
            </w:r>
            <w:r w:rsidR="00555ED5">
              <w:rPr>
                <w:rFonts w:ascii="Arial" w:eastAsia="Arial" w:hAnsi="Arial" w:cs="Arial"/>
                <w:b/>
                <w:sz w:val="19"/>
                <w:szCs w:val="19"/>
              </w:rPr>
              <w:t xml:space="preserve"> </w:t>
            </w:r>
            <w:r w:rsidR="00555ED5">
              <w:rPr>
                <w:rFonts w:ascii="Arial" w:eastAsia="Arial" w:hAnsi="Arial" w:cs="Arial"/>
                <w:b/>
                <w:bCs/>
                <w:sz w:val="19"/>
                <w:szCs w:val="19"/>
              </w:rPr>
              <w:t>(CI range)</w:t>
            </w:r>
          </w:p>
        </w:tc>
      </w:tr>
      <w:tr w:rsidR="007814D8" w:rsidRPr="009C17FD" w14:paraId="2C40F3E0" w14:textId="77777777" w:rsidTr="002B60E9">
        <w:trPr>
          <w:trHeight w:hRule="exact" w:val="777"/>
          <w:jc w:val="center"/>
        </w:trPr>
        <w:tc>
          <w:tcPr>
            <w:tcW w:w="846" w:type="pct"/>
            <w:tcBorders>
              <w:top w:val="single" w:sz="4" w:space="0" w:color="auto"/>
              <w:bottom w:val="nil"/>
            </w:tcBorders>
            <w:vAlign w:val="center"/>
          </w:tcPr>
          <w:p w14:paraId="7B863508"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b/>
                <w:sz w:val="19"/>
                <w:szCs w:val="19"/>
              </w:rPr>
            </w:pPr>
            <w:r w:rsidRPr="009C17FD">
              <w:rPr>
                <w:rFonts w:ascii="Arial" w:eastAsia="Arial" w:hAnsi="Arial" w:cs="Arial"/>
                <w:b/>
                <w:sz w:val="19"/>
                <w:szCs w:val="19"/>
              </w:rPr>
              <w:t>Female</w:t>
            </w:r>
          </w:p>
        </w:tc>
        <w:tc>
          <w:tcPr>
            <w:tcW w:w="1268" w:type="pct"/>
            <w:tcBorders>
              <w:top w:val="single" w:sz="4" w:space="0" w:color="auto"/>
              <w:bottom w:val="nil"/>
            </w:tcBorders>
            <w:vAlign w:val="center"/>
          </w:tcPr>
          <w:p w14:paraId="66AD6259"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p>
        </w:tc>
        <w:tc>
          <w:tcPr>
            <w:tcW w:w="1479" w:type="pct"/>
            <w:tcBorders>
              <w:top w:val="single" w:sz="4" w:space="0" w:color="auto"/>
              <w:bottom w:val="nil"/>
            </w:tcBorders>
            <w:vAlign w:val="center"/>
          </w:tcPr>
          <w:p w14:paraId="24A2E6A5"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p>
        </w:tc>
        <w:tc>
          <w:tcPr>
            <w:tcW w:w="1407" w:type="pct"/>
            <w:tcBorders>
              <w:top w:val="single" w:sz="4" w:space="0" w:color="auto"/>
              <w:bottom w:val="nil"/>
            </w:tcBorders>
            <w:vAlign w:val="center"/>
          </w:tcPr>
          <w:p w14:paraId="18771A84"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p>
        </w:tc>
      </w:tr>
      <w:tr w:rsidR="007814D8" w:rsidRPr="009C17FD" w14:paraId="24F305CC" w14:textId="77777777" w:rsidTr="002B60E9">
        <w:trPr>
          <w:jc w:val="center"/>
        </w:trPr>
        <w:tc>
          <w:tcPr>
            <w:tcW w:w="846" w:type="pct"/>
            <w:tcBorders>
              <w:top w:val="nil"/>
              <w:bottom w:val="nil"/>
            </w:tcBorders>
            <w:vAlign w:val="center"/>
          </w:tcPr>
          <w:p w14:paraId="52D89B83"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9C17FD">
              <w:rPr>
                <w:rFonts w:ascii="Arial" w:eastAsia="Arial" w:hAnsi="Arial" w:cs="Arial"/>
                <w:sz w:val="19"/>
                <w:szCs w:val="19"/>
              </w:rPr>
              <w:t>2015</w:t>
            </w:r>
          </w:p>
        </w:tc>
        <w:tc>
          <w:tcPr>
            <w:tcW w:w="1268" w:type="pct"/>
            <w:tcBorders>
              <w:top w:val="nil"/>
              <w:bottom w:val="nil"/>
            </w:tcBorders>
          </w:tcPr>
          <w:p w14:paraId="5AD2C0D6" w14:textId="0FDA49A0"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85.7 (49.8 – 131.3)</w:t>
            </w:r>
          </w:p>
        </w:tc>
        <w:tc>
          <w:tcPr>
            <w:tcW w:w="1479" w:type="pct"/>
            <w:tcBorders>
              <w:top w:val="nil"/>
              <w:bottom w:val="nil"/>
            </w:tcBorders>
          </w:tcPr>
          <w:p w14:paraId="623CC02F" w14:textId="4447305A" w:rsidR="007814D8" w:rsidRPr="009C17FD" w:rsidRDefault="007814D8" w:rsidP="00555ED5">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168.1 (97.6 – 257.6)</w:t>
            </w:r>
          </w:p>
        </w:tc>
        <w:tc>
          <w:tcPr>
            <w:tcW w:w="1407" w:type="pct"/>
            <w:tcBorders>
              <w:top w:val="nil"/>
              <w:bottom w:val="nil"/>
            </w:tcBorders>
          </w:tcPr>
          <w:p w14:paraId="4FA5C13C" w14:textId="7A16D37E" w:rsidR="007814D8" w:rsidRPr="009C17FD" w:rsidRDefault="007814D8" w:rsidP="00555ED5">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338.3 (196.4 – 518.2)</w:t>
            </w:r>
          </w:p>
        </w:tc>
      </w:tr>
      <w:tr w:rsidR="007814D8" w:rsidRPr="009C17FD" w14:paraId="6B33FD7B" w14:textId="77777777" w:rsidTr="002B60E9">
        <w:trPr>
          <w:trHeight w:val="340"/>
          <w:jc w:val="center"/>
        </w:trPr>
        <w:tc>
          <w:tcPr>
            <w:tcW w:w="846" w:type="pct"/>
            <w:tcBorders>
              <w:top w:val="nil"/>
              <w:bottom w:val="nil"/>
            </w:tcBorders>
            <w:vAlign w:val="center"/>
          </w:tcPr>
          <w:p w14:paraId="1A322546"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9C17FD">
              <w:rPr>
                <w:rFonts w:ascii="Arial" w:eastAsia="Arial" w:hAnsi="Arial" w:cs="Arial"/>
                <w:sz w:val="19"/>
                <w:szCs w:val="19"/>
              </w:rPr>
              <w:t>2023</w:t>
            </w:r>
          </w:p>
        </w:tc>
        <w:tc>
          <w:tcPr>
            <w:tcW w:w="1268" w:type="pct"/>
            <w:tcBorders>
              <w:top w:val="nil"/>
              <w:bottom w:val="nil"/>
            </w:tcBorders>
          </w:tcPr>
          <w:p w14:paraId="10CCB0D2" w14:textId="58BC9111" w:rsidR="007814D8" w:rsidRPr="009C17FD" w:rsidRDefault="007814D8" w:rsidP="00555ED5">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475.8 (225.9 – 817.0)</w:t>
            </w:r>
          </w:p>
        </w:tc>
        <w:tc>
          <w:tcPr>
            <w:tcW w:w="1479" w:type="pct"/>
            <w:tcBorders>
              <w:top w:val="nil"/>
              <w:bottom w:val="nil"/>
            </w:tcBorders>
          </w:tcPr>
          <w:p w14:paraId="17A81938" w14:textId="55162299" w:rsidR="007814D8" w:rsidRPr="009C17FD" w:rsidRDefault="007814D8" w:rsidP="00555ED5">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931.5 (442.4 – 1599.7)</w:t>
            </w:r>
          </w:p>
        </w:tc>
        <w:tc>
          <w:tcPr>
            <w:tcW w:w="1407" w:type="pct"/>
            <w:tcBorders>
              <w:top w:val="nil"/>
              <w:bottom w:val="nil"/>
            </w:tcBorders>
          </w:tcPr>
          <w:p w14:paraId="26DC4446" w14:textId="4D3A373A" w:rsidR="007814D8" w:rsidRPr="009C17FD" w:rsidRDefault="007814D8" w:rsidP="00555ED5">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1938.7 (920.7 – 3329.4)</w:t>
            </w:r>
          </w:p>
        </w:tc>
      </w:tr>
      <w:tr w:rsidR="007814D8" w:rsidRPr="009C17FD" w14:paraId="7FD5593E" w14:textId="77777777" w:rsidTr="002B60E9">
        <w:trPr>
          <w:trHeight w:val="340"/>
          <w:jc w:val="center"/>
        </w:trPr>
        <w:tc>
          <w:tcPr>
            <w:tcW w:w="846" w:type="pct"/>
            <w:tcBorders>
              <w:top w:val="nil"/>
              <w:bottom w:val="single" w:sz="4" w:space="0" w:color="auto"/>
            </w:tcBorders>
            <w:vAlign w:val="center"/>
          </w:tcPr>
          <w:p w14:paraId="44903F89"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9C17FD">
              <w:rPr>
                <w:rFonts w:ascii="Arial" w:eastAsia="Arial" w:hAnsi="Arial" w:cs="Arial"/>
                <w:sz w:val="19"/>
                <w:szCs w:val="19"/>
              </w:rPr>
              <w:t>2024</w:t>
            </w:r>
          </w:p>
        </w:tc>
        <w:tc>
          <w:tcPr>
            <w:tcW w:w="1268" w:type="pct"/>
            <w:tcBorders>
              <w:top w:val="nil"/>
              <w:bottom w:val="single" w:sz="4" w:space="0" w:color="auto"/>
            </w:tcBorders>
          </w:tcPr>
          <w:p w14:paraId="6CE23B51" w14:textId="1C90DC40"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78.7 (20.3 – 176.2)</w:t>
            </w:r>
          </w:p>
        </w:tc>
        <w:tc>
          <w:tcPr>
            <w:tcW w:w="1479" w:type="pct"/>
            <w:tcBorders>
              <w:top w:val="nil"/>
              <w:bottom w:val="single" w:sz="4" w:space="0" w:color="auto"/>
            </w:tcBorders>
          </w:tcPr>
          <w:p w14:paraId="3E0A7661" w14:textId="6FF22083"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236.0 (60.7 – 528.1)</w:t>
            </w:r>
          </w:p>
        </w:tc>
        <w:tc>
          <w:tcPr>
            <w:tcW w:w="1407" w:type="pct"/>
            <w:tcBorders>
              <w:top w:val="nil"/>
              <w:bottom w:val="single" w:sz="4" w:space="0" w:color="auto"/>
            </w:tcBorders>
          </w:tcPr>
          <w:p w14:paraId="326C4D11" w14:textId="36D634E8" w:rsidR="007814D8" w:rsidRPr="009C17FD" w:rsidRDefault="007814D8" w:rsidP="00555ED5">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616.1 (158.5 – 1378.3)</w:t>
            </w:r>
          </w:p>
        </w:tc>
      </w:tr>
      <w:tr w:rsidR="007814D8" w:rsidRPr="009C17FD" w14:paraId="3CEE0C1D" w14:textId="77777777" w:rsidTr="002B60E9">
        <w:trPr>
          <w:trHeight w:hRule="exact" w:val="624"/>
          <w:jc w:val="center"/>
        </w:trPr>
        <w:tc>
          <w:tcPr>
            <w:tcW w:w="846" w:type="pct"/>
            <w:tcBorders>
              <w:top w:val="single" w:sz="4" w:space="0" w:color="auto"/>
            </w:tcBorders>
            <w:vAlign w:val="center"/>
          </w:tcPr>
          <w:p w14:paraId="36CD9815"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b/>
                <w:sz w:val="19"/>
                <w:szCs w:val="19"/>
              </w:rPr>
            </w:pPr>
            <w:r w:rsidRPr="009C17FD">
              <w:rPr>
                <w:rFonts w:ascii="Arial" w:eastAsia="Arial" w:hAnsi="Arial" w:cs="Arial"/>
                <w:b/>
                <w:sz w:val="19"/>
                <w:szCs w:val="19"/>
              </w:rPr>
              <w:t>Male</w:t>
            </w:r>
          </w:p>
        </w:tc>
        <w:tc>
          <w:tcPr>
            <w:tcW w:w="1268" w:type="pct"/>
            <w:tcBorders>
              <w:top w:val="single" w:sz="4" w:space="0" w:color="auto"/>
            </w:tcBorders>
          </w:tcPr>
          <w:p w14:paraId="08504183"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p>
        </w:tc>
        <w:tc>
          <w:tcPr>
            <w:tcW w:w="1479" w:type="pct"/>
            <w:tcBorders>
              <w:top w:val="single" w:sz="4" w:space="0" w:color="auto"/>
            </w:tcBorders>
          </w:tcPr>
          <w:p w14:paraId="09EDF6F1"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p>
        </w:tc>
        <w:tc>
          <w:tcPr>
            <w:tcW w:w="1407" w:type="pct"/>
            <w:tcBorders>
              <w:top w:val="single" w:sz="4" w:space="0" w:color="auto"/>
            </w:tcBorders>
          </w:tcPr>
          <w:p w14:paraId="09271F72"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p>
        </w:tc>
      </w:tr>
      <w:tr w:rsidR="007814D8" w:rsidRPr="009C17FD" w14:paraId="68A32FCD" w14:textId="77777777" w:rsidTr="002B60E9">
        <w:trPr>
          <w:trHeight w:val="407"/>
          <w:jc w:val="center"/>
        </w:trPr>
        <w:tc>
          <w:tcPr>
            <w:tcW w:w="846" w:type="pct"/>
          </w:tcPr>
          <w:p w14:paraId="13539B1D"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9C17FD">
              <w:rPr>
                <w:rFonts w:ascii="Arial" w:eastAsia="Arial" w:hAnsi="Arial" w:cs="Arial"/>
                <w:sz w:val="19"/>
                <w:szCs w:val="19"/>
              </w:rPr>
              <w:t>2015</w:t>
            </w:r>
          </w:p>
        </w:tc>
        <w:tc>
          <w:tcPr>
            <w:tcW w:w="1268" w:type="pct"/>
          </w:tcPr>
          <w:p w14:paraId="09727491" w14:textId="52B870BC" w:rsidR="007814D8" w:rsidRPr="009C17FD" w:rsidRDefault="007814D8" w:rsidP="00555ED5">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72.0 (38.0 – 116.6)</w:t>
            </w:r>
          </w:p>
        </w:tc>
        <w:tc>
          <w:tcPr>
            <w:tcW w:w="1479" w:type="pct"/>
          </w:tcPr>
          <w:p w14:paraId="06EE87AA" w14:textId="08C9CEF1" w:rsidR="007814D8" w:rsidRPr="009C17FD" w:rsidRDefault="007814D8" w:rsidP="00555ED5">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154.1 (81.4 – 249.6)</w:t>
            </w:r>
          </w:p>
        </w:tc>
        <w:tc>
          <w:tcPr>
            <w:tcW w:w="1407" w:type="pct"/>
          </w:tcPr>
          <w:p w14:paraId="07D745F3" w14:textId="4114A395" w:rsidR="007814D8" w:rsidRPr="009C17FD" w:rsidRDefault="007814D8" w:rsidP="00555ED5">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360.5 (190.4 – 584.0)</w:t>
            </w:r>
          </w:p>
        </w:tc>
      </w:tr>
      <w:tr w:rsidR="007814D8" w:rsidRPr="009C17FD" w14:paraId="5089A25F" w14:textId="77777777" w:rsidTr="002B60E9">
        <w:trPr>
          <w:trHeight w:val="407"/>
          <w:jc w:val="center"/>
        </w:trPr>
        <w:tc>
          <w:tcPr>
            <w:tcW w:w="846" w:type="pct"/>
          </w:tcPr>
          <w:p w14:paraId="576DB1F9"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9C17FD">
              <w:rPr>
                <w:rFonts w:ascii="Arial" w:eastAsia="Arial" w:hAnsi="Arial" w:cs="Arial"/>
                <w:sz w:val="19"/>
                <w:szCs w:val="19"/>
              </w:rPr>
              <w:t>2023</w:t>
            </w:r>
          </w:p>
        </w:tc>
        <w:tc>
          <w:tcPr>
            <w:tcW w:w="1268" w:type="pct"/>
          </w:tcPr>
          <w:p w14:paraId="265189E1" w14:textId="4FD44F2A" w:rsidR="007814D8" w:rsidRPr="009C17FD" w:rsidRDefault="007814D8" w:rsidP="00555ED5">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197.0 (24.1 – 547.1)</w:t>
            </w:r>
          </w:p>
        </w:tc>
        <w:tc>
          <w:tcPr>
            <w:tcW w:w="1479" w:type="pct"/>
          </w:tcPr>
          <w:p w14:paraId="21235036" w14:textId="1EEDD567" w:rsidR="007814D8" w:rsidRPr="009C17FD" w:rsidRDefault="007814D8" w:rsidP="00555ED5">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381.5 (46.8 – 1059.7)</w:t>
            </w:r>
          </w:p>
        </w:tc>
        <w:tc>
          <w:tcPr>
            <w:tcW w:w="1407" w:type="pct"/>
          </w:tcPr>
          <w:p w14:paraId="62C8E86E" w14:textId="25208D69" w:rsidR="007814D8" w:rsidRPr="009C17FD" w:rsidRDefault="007814D8" w:rsidP="00555ED5">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752.6 (92.2 – 2090.6)</w:t>
            </w:r>
          </w:p>
        </w:tc>
      </w:tr>
      <w:tr w:rsidR="007814D8" w:rsidRPr="009C17FD" w14:paraId="0B598916" w14:textId="77777777" w:rsidTr="002B60E9">
        <w:trPr>
          <w:trHeight w:val="407"/>
          <w:jc w:val="center"/>
        </w:trPr>
        <w:tc>
          <w:tcPr>
            <w:tcW w:w="846" w:type="pct"/>
            <w:tcBorders>
              <w:bottom w:val="single" w:sz="4" w:space="0" w:color="auto"/>
            </w:tcBorders>
          </w:tcPr>
          <w:p w14:paraId="4B26EB41"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9C17FD">
              <w:rPr>
                <w:rFonts w:ascii="Arial" w:eastAsia="Arial" w:hAnsi="Arial" w:cs="Arial"/>
                <w:sz w:val="19"/>
                <w:szCs w:val="19"/>
              </w:rPr>
              <w:t>2024</w:t>
            </w:r>
          </w:p>
        </w:tc>
        <w:tc>
          <w:tcPr>
            <w:tcW w:w="1268" w:type="pct"/>
            <w:tcBorders>
              <w:bottom w:val="single" w:sz="4" w:space="0" w:color="auto"/>
            </w:tcBorders>
          </w:tcPr>
          <w:p w14:paraId="2F1C072A" w14:textId="6CDDC970" w:rsidR="007814D8" w:rsidRPr="009C17FD" w:rsidRDefault="007814D8" w:rsidP="00555ED5">
            <w:pPr>
              <w:widowControl w:val="0"/>
              <w:pBdr>
                <w:top w:val="nil"/>
                <w:left w:val="nil"/>
                <w:bottom w:val="nil"/>
                <w:right w:val="nil"/>
                <w:between w:val="nil"/>
              </w:pBdr>
              <w:spacing w:line="480" w:lineRule="auto"/>
              <w:jc w:val="center"/>
              <w:rPr>
                <w:rFonts w:ascii="Arial" w:eastAsia="Arial" w:hAnsi="Arial" w:cs="Arial"/>
                <w:sz w:val="19"/>
                <w:szCs w:val="19"/>
              </w:rPr>
            </w:pPr>
            <w:r w:rsidRPr="00555ED5">
              <w:rPr>
                <w:rFonts w:ascii="Arial" w:hAnsi="Arial" w:cs="Arial"/>
                <w:sz w:val="19"/>
                <w:szCs w:val="19"/>
              </w:rPr>
              <w:t>72.5 (23.2 – 149.4)</w:t>
            </w:r>
          </w:p>
        </w:tc>
        <w:tc>
          <w:tcPr>
            <w:tcW w:w="1479" w:type="pct"/>
            <w:tcBorders>
              <w:bottom w:val="single" w:sz="4" w:space="0" w:color="auto"/>
            </w:tcBorders>
          </w:tcPr>
          <w:p w14:paraId="614B94F9" w14:textId="1385B4CB" w:rsidR="007814D8" w:rsidRPr="009C17FD" w:rsidRDefault="007814D8" w:rsidP="00555ED5">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176.3 (56.5 – 363.2)</w:t>
            </w:r>
          </w:p>
        </w:tc>
        <w:tc>
          <w:tcPr>
            <w:tcW w:w="1407" w:type="pct"/>
            <w:tcBorders>
              <w:bottom w:val="single" w:sz="4" w:space="0" w:color="auto"/>
            </w:tcBorders>
          </w:tcPr>
          <w:p w14:paraId="2B9EEF92" w14:textId="0B7580D4" w:rsidR="007814D8" w:rsidRPr="009C17FD" w:rsidRDefault="007814D8" w:rsidP="00555ED5">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453.1 (145.1 – 933.4)</w:t>
            </w:r>
          </w:p>
        </w:tc>
      </w:tr>
      <w:tr w:rsidR="007814D8" w:rsidRPr="009C17FD" w14:paraId="19D2D04C" w14:textId="77777777" w:rsidTr="002B60E9">
        <w:trPr>
          <w:trHeight w:hRule="exact" w:val="624"/>
          <w:jc w:val="center"/>
        </w:trPr>
        <w:tc>
          <w:tcPr>
            <w:tcW w:w="846" w:type="pct"/>
            <w:tcBorders>
              <w:top w:val="single" w:sz="4" w:space="0" w:color="auto"/>
              <w:bottom w:val="nil"/>
            </w:tcBorders>
            <w:vAlign w:val="center"/>
          </w:tcPr>
          <w:p w14:paraId="04ECCAB1"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b/>
                <w:sz w:val="19"/>
                <w:szCs w:val="19"/>
              </w:rPr>
            </w:pPr>
            <w:r w:rsidRPr="009C17FD">
              <w:rPr>
                <w:rFonts w:ascii="Arial" w:eastAsia="Arial" w:hAnsi="Arial" w:cs="Arial"/>
                <w:b/>
                <w:sz w:val="19"/>
                <w:szCs w:val="19"/>
              </w:rPr>
              <w:t>Austral winter</w:t>
            </w:r>
          </w:p>
        </w:tc>
        <w:tc>
          <w:tcPr>
            <w:tcW w:w="1268" w:type="pct"/>
            <w:tcBorders>
              <w:top w:val="single" w:sz="4" w:space="0" w:color="auto"/>
              <w:bottom w:val="nil"/>
            </w:tcBorders>
          </w:tcPr>
          <w:p w14:paraId="0B289689"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p>
        </w:tc>
        <w:tc>
          <w:tcPr>
            <w:tcW w:w="1479" w:type="pct"/>
            <w:tcBorders>
              <w:top w:val="single" w:sz="4" w:space="0" w:color="auto"/>
              <w:bottom w:val="nil"/>
            </w:tcBorders>
          </w:tcPr>
          <w:p w14:paraId="2F23BC05"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p>
        </w:tc>
        <w:tc>
          <w:tcPr>
            <w:tcW w:w="1407" w:type="pct"/>
            <w:tcBorders>
              <w:top w:val="single" w:sz="4" w:space="0" w:color="auto"/>
              <w:bottom w:val="nil"/>
            </w:tcBorders>
          </w:tcPr>
          <w:p w14:paraId="08F0D2C7"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p>
        </w:tc>
      </w:tr>
      <w:tr w:rsidR="007814D8" w:rsidRPr="009C17FD" w14:paraId="4DCCCEBA" w14:textId="77777777" w:rsidTr="002B60E9">
        <w:trPr>
          <w:trHeight w:val="407"/>
          <w:jc w:val="center"/>
        </w:trPr>
        <w:tc>
          <w:tcPr>
            <w:tcW w:w="846" w:type="pct"/>
            <w:tcBorders>
              <w:top w:val="nil"/>
            </w:tcBorders>
          </w:tcPr>
          <w:p w14:paraId="478DA955"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9C17FD">
              <w:rPr>
                <w:rFonts w:ascii="Arial" w:eastAsia="Arial" w:hAnsi="Arial" w:cs="Arial"/>
                <w:sz w:val="19"/>
                <w:szCs w:val="19"/>
              </w:rPr>
              <w:t>2014</w:t>
            </w:r>
          </w:p>
        </w:tc>
        <w:tc>
          <w:tcPr>
            <w:tcW w:w="1268" w:type="pct"/>
            <w:tcBorders>
              <w:top w:val="nil"/>
            </w:tcBorders>
          </w:tcPr>
          <w:p w14:paraId="20A604C9" w14:textId="4A95736D"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83.8 (58.7 – 113.3)</w:t>
            </w:r>
          </w:p>
        </w:tc>
        <w:tc>
          <w:tcPr>
            <w:tcW w:w="1479" w:type="pct"/>
            <w:tcBorders>
              <w:top w:val="nil"/>
            </w:tcBorders>
          </w:tcPr>
          <w:p w14:paraId="1C1263DF" w14:textId="43DEA9BE"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196.3 (137.5 – 265.6)</w:t>
            </w:r>
          </w:p>
        </w:tc>
        <w:tc>
          <w:tcPr>
            <w:tcW w:w="1407" w:type="pct"/>
            <w:tcBorders>
              <w:top w:val="nil"/>
            </w:tcBorders>
          </w:tcPr>
          <w:p w14:paraId="088E151E" w14:textId="208AD670"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453.3 (317.4 – 613.0)</w:t>
            </w:r>
          </w:p>
        </w:tc>
      </w:tr>
      <w:tr w:rsidR="007814D8" w:rsidRPr="009C17FD" w14:paraId="51B207AF" w14:textId="77777777" w:rsidTr="002B60E9">
        <w:trPr>
          <w:trHeight w:val="407"/>
          <w:jc w:val="center"/>
        </w:trPr>
        <w:tc>
          <w:tcPr>
            <w:tcW w:w="846" w:type="pct"/>
          </w:tcPr>
          <w:p w14:paraId="4523A391"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9C17FD">
              <w:rPr>
                <w:rFonts w:ascii="Arial" w:eastAsia="Arial" w:hAnsi="Arial" w:cs="Arial"/>
                <w:sz w:val="19"/>
                <w:szCs w:val="19"/>
              </w:rPr>
              <w:t>2015</w:t>
            </w:r>
          </w:p>
        </w:tc>
        <w:tc>
          <w:tcPr>
            <w:tcW w:w="1268" w:type="pct"/>
          </w:tcPr>
          <w:p w14:paraId="0346BE08" w14:textId="59D73C4D"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88.0 (57.4 – 125.1)</w:t>
            </w:r>
          </w:p>
        </w:tc>
        <w:tc>
          <w:tcPr>
            <w:tcW w:w="1479" w:type="pct"/>
          </w:tcPr>
          <w:p w14:paraId="4BF4EFE7" w14:textId="3EE6A840"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176.5 (115.1 – 250.8)</w:t>
            </w:r>
          </w:p>
        </w:tc>
        <w:tc>
          <w:tcPr>
            <w:tcW w:w="1407" w:type="pct"/>
          </w:tcPr>
          <w:p w14:paraId="0EA45733" w14:textId="6DD48B50"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420.9 (274.5 – 598.2)</w:t>
            </w:r>
          </w:p>
        </w:tc>
      </w:tr>
      <w:tr w:rsidR="007814D8" w:rsidRPr="009C17FD" w14:paraId="277CCB1C" w14:textId="77777777" w:rsidTr="002B60E9">
        <w:trPr>
          <w:trHeight w:val="407"/>
          <w:jc w:val="center"/>
        </w:trPr>
        <w:tc>
          <w:tcPr>
            <w:tcW w:w="846" w:type="pct"/>
            <w:tcBorders>
              <w:bottom w:val="single" w:sz="4" w:space="0" w:color="auto"/>
            </w:tcBorders>
          </w:tcPr>
          <w:p w14:paraId="35DD9B58"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9C17FD">
              <w:rPr>
                <w:rFonts w:ascii="Arial" w:eastAsia="Arial" w:hAnsi="Arial" w:cs="Arial"/>
                <w:sz w:val="19"/>
                <w:szCs w:val="19"/>
              </w:rPr>
              <w:t>2023</w:t>
            </w:r>
          </w:p>
        </w:tc>
        <w:tc>
          <w:tcPr>
            <w:tcW w:w="1268" w:type="pct"/>
            <w:tcBorders>
              <w:bottom w:val="single" w:sz="4" w:space="0" w:color="auto"/>
            </w:tcBorders>
          </w:tcPr>
          <w:p w14:paraId="119D3F7C" w14:textId="78500873"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276.4 (3.7 – 1104.5)</w:t>
            </w:r>
          </w:p>
        </w:tc>
        <w:tc>
          <w:tcPr>
            <w:tcW w:w="1479" w:type="pct"/>
            <w:tcBorders>
              <w:bottom w:val="single" w:sz="4" w:space="0" w:color="auto"/>
            </w:tcBorders>
          </w:tcPr>
          <w:p w14:paraId="58993A95" w14:textId="57F8AC0E"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548.6 (7.3 – 2192.4)</w:t>
            </w:r>
          </w:p>
        </w:tc>
        <w:tc>
          <w:tcPr>
            <w:tcW w:w="1407" w:type="pct"/>
            <w:tcBorders>
              <w:bottom w:val="single" w:sz="4" w:space="0" w:color="auto"/>
            </w:tcBorders>
          </w:tcPr>
          <w:p w14:paraId="09694B5C" w14:textId="17EC1A37"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r w:rsidRPr="00555ED5">
              <w:rPr>
                <w:rFonts w:ascii="Arial" w:hAnsi="Arial" w:cs="Arial"/>
                <w:sz w:val="19"/>
                <w:szCs w:val="19"/>
              </w:rPr>
              <w:t>1130.0 (15.1 – 4515.4)</w:t>
            </w:r>
          </w:p>
        </w:tc>
      </w:tr>
      <w:tr w:rsidR="007814D8" w:rsidRPr="009C17FD" w14:paraId="0B3DDEF2" w14:textId="77777777" w:rsidTr="002B60E9">
        <w:trPr>
          <w:trHeight w:hRule="exact" w:val="624"/>
          <w:jc w:val="center"/>
        </w:trPr>
        <w:tc>
          <w:tcPr>
            <w:tcW w:w="846" w:type="pct"/>
            <w:tcBorders>
              <w:top w:val="single" w:sz="4" w:space="0" w:color="auto"/>
              <w:bottom w:val="nil"/>
            </w:tcBorders>
            <w:vAlign w:val="center"/>
          </w:tcPr>
          <w:p w14:paraId="7988BDF8"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b/>
                <w:bCs/>
                <w:sz w:val="19"/>
                <w:szCs w:val="19"/>
              </w:rPr>
            </w:pPr>
            <w:r w:rsidRPr="009C17FD">
              <w:rPr>
                <w:rFonts w:ascii="Arial" w:eastAsia="Arial" w:hAnsi="Arial" w:cs="Arial"/>
                <w:b/>
                <w:bCs/>
                <w:sz w:val="19"/>
                <w:szCs w:val="19"/>
              </w:rPr>
              <w:t>Austral summer</w:t>
            </w:r>
          </w:p>
        </w:tc>
        <w:tc>
          <w:tcPr>
            <w:tcW w:w="1268" w:type="pct"/>
            <w:tcBorders>
              <w:top w:val="single" w:sz="4" w:space="0" w:color="auto"/>
              <w:bottom w:val="nil"/>
            </w:tcBorders>
          </w:tcPr>
          <w:p w14:paraId="0DECDA45" w14:textId="77777777"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p>
        </w:tc>
        <w:tc>
          <w:tcPr>
            <w:tcW w:w="1479" w:type="pct"/>
            <w:tcBorders>
              <w:top w:val="single" w:sz="4" w:space="0" w:color="auto"/>
              <w:bottom w:val="nil"/>
            </w:tcBorders>
          </w:tcPr>
          <w:p w14:paraId="527E3041" w14:textId="77777777"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p>
        </w:tc>
        <w:tc>
          <w:tcPr>
            <w:tcW w:w="1407" w:type="pct"/>
            <w:tcBorders>
              <w:top w:val="single" w:sz="4" w:space="0" w:color="auto"/>
              <w:bottom w:val="nil"/>
            </w:tcBorders>
          </w:tcPr>
          <w:p w14:paraId="4E0E0760" w14:textId="77777777" w:rsidR="007814D8" w:rsidRPr="009C17FD" w:rsidRDefault="007814D8" w:rsidP="002B60E9">
            <w:pPr>
              <w:widowControl w:val="0"/>
              <w:pBdr>
                <w:top w:val="nil"/>
                <w:left w:val="nil"/>
                <w:bottom w:val="nil"/>
                <w:right w:val="nil"/>
                <w:between w:val="nil"/>
              </w:pBdr>
              <w:spacing w:line="480" w:lineRule="auto"/>
              <w:jc w:val="center"/>
              <w:rPr>
                <w:rFonts w:ascii="Arial" w:hAnsi="Arial" w:cs="Arial"/>
                <w:color w:val="000000"/>
                <w:sz w:val="19"/>
                <w:szCs w:val="19"/>
              </w:rPr>
            </w:pPr>
          </w:p>
        </w:tc>
      </w:tr>
      <w:tr w:rsidR="007814D8" w:rsidRPr="009C17FD" w14:paraId="056F426D" w14:textId="77777777" w:rsidTr="002B60E9">
        <w:trPr>
          <w:trHeight w:val="407"/>
          <w:jc w:val="center"/>
        </w:trPr>
        <w:tc>
          <w:tcPr>
            <w:tcW w:w="846" w:type="pct"/>
            <w:tcBorders>
              <w:top w:val="nil"/>
              <w:bottom w:val="single" w:sz="4" w:space="0" w:color="auto"/>
            </w:tcBorders>
            <w:vAlign w:val="center"/>
          </w:tcPr>
          <w:p w14:paraId="5F9EA10F" w14:textId="77777777" w:rsidR="007814D8" w:rsidRPr="009C17FD" w:rsidRDefault="007814D8" w:rsidP="002B60E9">
            <w:pPr>
              <w:widowControl w:val="0"/>
              <w:pBdr>
                <w:top w:val="nil"/>
                <w:left w:val="nil"/>
                <w:bottom w:val="nil"/>
                <w:right w:val="nil"/>
                <w:between w:val="nil"/>
              </w:pBdr>
              <w:spacing w:line="480" w:lineRule="auto"/>
              <w:jc w:val="center"/>
              <w:rPr>
                <w:rFonts w:ascii="Arial" w:eastAsia="Arial" w:hAnsi="Arial" w:cs="Arial"/>
                <w:sz w:val="19"/>
                <w:szCs w:val="19"/>
              </w:rPr>
            </w:pPr>
            <w:r w:rsidRPr="009C17FD">
              <w:rPr>
                <w:rFonts w:ascii="Arial" w:eastAsia="Arial" w:hAnsi="Arial" w:cs="Arial"/>
                <w:sz w:val="19"/>
                <w:szCs w:val="19"/>
              </w:rPr>
              <w:t>2024</w:t>
            </w:r>
          </w:p>
        </w:tc>
        <w:tc>
          <w:tcPr>
            <w:tcW w:w="1268" w:type="pct"/>
            <w:tcBorders>
              <w:top w:val="nil"/>
              <w:bottom w:val="single" w:sz="4" w:space="0" w:color="auto"/>
            </w:tcBorders>
          </w:tcPr>
          <w:p w14:paraId="6395B0A9" w14:textId="5AF7EABF" w:rsidR="007814D8" w:rsidRPr="009C17FD" w:rsidRDefault="007814D8" w:rsidP="002B60E9">
            <w:pPr>
              <w:widowControl w:val="0"/>
              <w:spacing w:line="480" w:lineRule="auto"/>
              <w:jc w:val="center"/>
              <w:rPr>
                <w:rFonts w:ascii="Arial" w:hAnsi="Arial" w:cs="Arial"/>
                <w:color w:val="000000"/>
                <w:sz w:val="19"/>
                <w:szCs w:val="19"/>
              </w:rPr>
            </w:pPr>
            <w:r w:rsidRPr="00555ED5">
              <w:rPr>
                <w:rFonts w:ascii="Arial" w:hAnsi="Arial" w:cs="Arial"/>
                <w:sz w:val="19"/>
                <w:szCs w:val="19"/>
              </w:rPr>
              <w:t>68.8 (20.8 – 145.0)</w:t>
            </w:r>
          </w:p>
        </w:tc>
        <w:tc>
          <w:tcPr>
            <w:tcW w:w="1479" w:type="pct"/>
            <w:tcBorders>
              <w:top w:val="nil"/>
              <w:bottom w:val="single" w:sz="4" w:space="0" w:color="auto"/>
            </w:tcBorders>
          </w:tcPr>
          <w:p w14:paraId="00A73909" w14:textId="2307AADA" w:rsidR="007814D8" w:rsidRPr="009C17FD" w:rsidRDefault="007814D8" w:rsidP="002B60E9">
            <w:pPr>
              <w:widowControl w:val="0"/>
              <w:spacing w:line="480" w:lineRule="auto"/>
              <w:jc w:val="center"/>
              <w:rPr>
                <w:rFonts w:ascii="Arial" w:hAnsi="Arial" w:cs="Arial"/>
                <w:color w:val="000000"/>
                <w:sz w:val="19"/>
                <w:szCs w:val="19"/>
              </w:rPr>
            </w:pPr>
            <w:r w:rsidRPr="00555ED5">
              <w:rPr>
                <w:rFonts w:ascii="Arial" w:hAnsi="Arial" w:cs="Arial"/>
                <w:sz w:val="19"/>
                <w:szCs w:val="19"/>
              </w:rPr>
              <w:t>201.7 (61.0 – 424.8)</w:t>
            </w:r>
          </w:p>
        </w:tc>
        <w:tc>
          <w:tcPr>
            <w:tcW w:w="1407" w:type="pct"/>
            <w:tcBorders>
              <w:top w:val="nil"/>
              <w:bottom w:val="single" w:sz="4" w:space="0" w:color="auto"/>
            </w:tcBorders>
          </w:tcPr>
          <w:p w14:paraId="2A43C87E" w14:textId="72153065" w:rsidR="007814D8" w:rsidRPr="009C17FD" w:rsidRDefault="007814D8" w:rsidP="002B60E9">
            <w:pPr>
              <w:widowControl w:val="0"/>
              <w:spacing w:line="480" w:lineRule="auto"/>
              <w:jc w:val="center"/>
              <w:rPr>
                <w:rFonts w:ascii="Arial" w:hAnsi="Arial" w:cs="Arial"/>
                <w:color w:val="000000"/>
                <w:sz w:val="19"/>
                <w:szCs w:val="19"/>
              </w:rPr>
            </w:pPr>
            <w:r w:rsidRPr="00555ED5">
              <w:rPr>
                <w:rFonts w:ascii="Arial" w:hAnsi="Arial" w:cs="Arial"/>
                <w:sz w:val="19"/>
                <w:szCs w:val="19"/>
              </w:rPr>
              <w:t>554.6 (167.9 – 1168.3)</w:t>
            </w:r>
          </w:p>
        </w:tc>
      </w:tr>
    </w:tbl>
    <w:p w14:paraId="1853F481" w14:textId="77777777" w:rsidR="007814D8" w:rsidRDefault="007814D8" w:rsidP="007814D8">
      <w:pPr>
        <w:spacing w:line="278" w:lineRule="auto"/>
        <w:rPr>
          <w:rFonts w:ascii="Arial" w:eastAsia="Arial" w:hAnsi="Arial" w:cs="Arial"/>
          <w:b/>
          <w:bCs/>
          <w:sz w:val="20"/>
          <w:szCs w:val="20"/>
        </w:rPr>
      </w:pPr>
      <w:r>
        <w:rPr>
          <w:rFonts w:ascii="Arial" w:eastAsia="Arial" w:hAnsi="Arial" w:cs="Arial"/>
          <w:b/>
          <w:bCs/>
          <w:sz w:val="20"/>
          <w:szCs w:val="20"/>
        </w:rPr>
        <w:br w:type="page"/>
      </w:r>
    </w:p>
    <w:p w14:paraId="1FDD66AD" w14:textId="6E09BD5F" w:rsidR="007814D8" w:rsidRDefault="007814D8" w:rsidP="0005096F">
      <w:pPr>
        <w:spacing w:line="480" w:lineRule="auto"/>
        <w:jc w:val="both"/>
        <w:rPr>
          <w:rFonts w:ascii="Arial" w:eastAsia="Arial" w:hAnsi="Arial" w:cs="Arial"/>
          <w:bCs/>
          <w:sz w:val="20"/>
          <w:szCs w:val="20"/>
        </w:rPr>
      </w:pPr>
      <w:r w:rsidRPr="00F74D2C">
        <w:rPr>
          <w:rFonts w:ascii="Arial" w:eastAsia="Arial" w:hAnsi="Arial" w:cs="Arial"/>
          <w:b/>
          <w:sz w:val="20"/>
          <w:szCs w:val="20"/>
        </w:rPr>
        <w:lastRenderedPageBreak/>
        <w:t xml:space="preserve">Table </w:t>
      </w:r>
      <w:r w:rsidR="0005096F" w:rsidRPr="00F74D2C">
        <w:rPr>
          <w:rFonts w:ascii="Arial" w:eastAsia="Arial" w:hAnsi="Arial" w:cs="Arial"/>
          <w:b/>
          <w:sz w:val="20"/>
          <w:szCs w:val="20"/>
        </w:rPr>
        <w:t>S3</w:t>
      </w:r>
      <w:r w:rsidR="0005096F">
        <w:rPr>
          <w:rFonts w:ascii="Arial" w:eastAsia="Arial" w:hAnsi="Arial" w:cs="Arial"/>
          <w:bCs/>
          <w:sz w:val="20"/>
          <w:szCs w:val="20"/>
        </w:rPr>
        <w:t xml:space="preserve">. </w:t>
      </w:r>
      <w:r w:rsidR="0005096F" w:rsidRPr="0005096F">
        <w:rPr>
          <w:rFonts w:ascii="Arial" w:eastAsia="Arial" w:hAnsi="Arial" w:cs="Arial"/>
          <w:bCs/>
          <w:sz w:val="20"/>
          <w:szCs w:val="20"/>
        </w:rPr>
        <w:t>Time allocation across behavioral states by sex and season in brown boobies (</w:t>
      </w:r>
      <w:r w:rsidR="0005096F" w:rsidRPr="0005096F">
        <w:rPr>
          <w:rFonts w:ascii="Arial" w:eastAsia="Arial" w:hAnsi="Arial" w:cs="Arial"/>
          <w:bCs/>
          <w:i/>
          <w:iCs/>
          <w:sz w:val="20"/>
          <w:szCs w:val="20"/>
        </w:rPr>
        <w:t>Sula leucogaster</w:t>
      </w:r>
      <w:r w:rsidR="0005096F" w:rsidRPr="0005096F">
        <w:rPr>
          <w:rFonts w:ascii="Arial" w:eastAsia="Arial" w:hAnsi="Arial" w:cs="Arial"/>
          <w:bCs/>
          <w:sz w:val="20"/>
          <w:szCs w:val="20"/>
        </w:rPr>
        <w:t>) from the Saint Peter and Saint Paul Archipelago, tropical Atlantic Ocean</w:t>
      </w:r>
      <w:r w:rsidR="00555ED5">
        <w:rPr>
          <w:rFonts w:ascii="Arial" w:eastAsia="Arial" w:hAnsi="Arial" w:cs="Arial"/>
          <w:bCs/>
          <w:sz w:val="20"/>
          <w:szCs w:val="20"/>
        </w:rPr>
        <w:t>. Values are mean ± standard deviation</w:t>
      </w:r>
    </w:p>
    <w:tbl>
      <w:tblPr>
        <w:tblW w:w="5000" w:type="pct"/>
        <w:tblCellMar>
          <w:left w:w="70" w:type="dxa"/>
          <w:right w:w="70" w:type="dxa"/>
        </w:tblCellMar>
        <w:tblLook w:val="04A0" w:firstRow="1" w:lastRow="0" w:firstColumn="1" w:lastColumn="0" w:noHBand="0" w:noVBand="1"/>
      </w:tblPr>
      <w:tblGrid>
        <w:gridCol w:w="1790"/>
        <w:gridCol w:w="1679"/>
        <w:gridCol w:w="1679"/>
        <w:gridCol w:w="1679"/>
        <w:gridCol w:w="1677"/>
      </w:tblGrid>
      <w:tr w:rsidR="0072198D" w:rsidRPr="009C17FD" w14:paraId="7ABDF0A1" w14:textId="77777777" w:rsidTr="004766FE">
        <w:trPr>
          <w:trHeight w:val="300"/>
        </w:trPr>
        <w:tc>
          <w:tcPr>
            <w:tcW w:w="1052" w:type="pct"/>
            <w:tcBorders>
              <w:top w:val="nil"/>
              <w:left w:val="nil"/>
              <w:bottom w:val="single" w:sz="4" w:space="0" w:color="auto"/>
              <w:right w:val="nil"/>
            </w:tcBorders>
            <w:noWrap/>
            <w:vAlign w:val="bottom"/>
          </w:tcPr>
          <w:p w14:paraId="39B1C9AE" w14:textId="47C77391" w:rsidR="0072198D" w:rsidRPr="00555ED5" w:rsidRDefault="0072198D" w:rsidP="0072198D">
            <w:pPr>
              <w:spacing w:after="0" w:line="360" w:lineRule="auto"/>
              <w:jc w:val="both"/>
              <w:rPr>
                <w:rFonts w:ascii="Arial" w:eastAsia="Times New Roman" w:hAnsi="Arial" w:cs="Arial"/>
                <w:b/>
                <w:color w:val="000000"/>
                <w:sz w:val="20"/>
                <w:szCs w:val="20"/>
                <w:lang w:val="es-PE"/>
              </w:rPr>
            </w:pPr>
            <w:r w:rsidRPr="00555ED5">
              <w:rPr>
                <w:rFonts w:ascii="Arial" w:eastAsia="Times New Roman" w:hAnsi="Arial" w:cs="Arial"/>
                <w:b/>
                <w:color w:val="000000"/>
                <w:sz w:val="20"/>
                <w:szCs w:val="20"/>
                <w:lang w:val="es-PE"/>
              </w:rPr>
              <w:t>Group</w:t>
            </w:r>
          </w:p>
        </w:tc>
        <w:tc>
          <w:tcPr>
            <w:tcW w:w="987" w:type="pct"/>
            <w:tcBorders>
              <w:top w:val="nil"/>
              <w:left w:val="nil"/>
              <w:bottom w:val="single" w:sz="4" w:space="0" w:color="auto"/>
              <w:right w:val="nil"/>
            </w:tcBorders>
            <w:noWrap/>
            <w:vAlign w:val="bottom"/>
          </w:tcPr>
          <w:p w14:paraId="7492D892" w14:textId="49A94B7B" w:rsidR="0072198D" w:rsidRPr="00555ED5" w:rsidRDefault="0072198D" w:rsidP="0072198D">
            <w:pPr>
              <w:spacing w:after="0" w:line="360" w:lineRule="auto"/>
              <w:jc w:val="both"/>
              <w:rPr>
                <w:rFonts w:ascii="Arial" w:eastAsia="Times New Roman" w:hAnsi="Arial" w:cs="Arial"/>
                <w:b/>
                <w:color w:val="000000"/>
                <w:sz w:val="20"/>
                <w:szCs w:val="20"/>
                <w:lang w:val="es-PE"/>
              </w:rPr>
            </w:pPr>
            <w:r w:rsidRPr="00555ED5">
              <w:rPr>
                <w:rFonts w:ascii="Arial" w:eastAsia="Times New Roman" w:hAnsi="Arial" w:cs="Arial"/>
                <w:b/>
                <w:color w:val="000000"/>
                <w:sz w:val="20"/>
                <w:szCs w:val="20"/>
                <w:lang w:val="es-PE"/>
              </w:rPr>
              <w:t>N trips</w:t>
            </w:r>
          </w:p>
        </w:tc>
        <w:tc>
          <w:tcPr>
            <w:tcW w:w="987" w:type="pct"/>
            <w:tcBorders>
              <w:top w:val="nil"/>
              <w:left w:val="nil"/>
              <w:bottom w:val="single" w:sz="4" w:space="0" w:color="auto"/>
              <w:right w:val="nil"/>
            </w:tcBorders>
            <w:noWrap/>
            <w:vAlign w:val="bottom"/>
          </w:tcPr>
          <w:p w14:paraId="408B5A5E" w14:textId="623F4C26" w:rsidR="0072198D" w:rsidRPr="00555ED5" w:rsidRDefault="0072198D" w:rsidP="0072198D">
            <w:pPr>
              <w:spacing w:after="0" w:line="360" w:lineRule="auto"/>
              <w:jc w:val="both"/>
              <w:rPr>
                <w:rFonts w:ascii="Arial" w:eastAsia="Times New Roman" w:hAnsi="Arial" w:cs="Arial"/>
                <w:b/>
                <w:color w:val="000000"/>
                <w:sz w:val="20"/>
                <w:szCs w:val="20"/>
                <w:lang w:val="es-PE"/>
              </w:rPr>
            </w:pPr>
            <w:r w:rsidRPr="00555ED5">
              <w:rPr>
                <w:rFonts w:ascii="Arial" w:eastAsia="Times New Roman" w:hAnsi="Arial" w:cs="Arial"/>
                <w:b/>
                <w:color w:val="000000"/>
                <w:sz w:val="20"/>
                <w:szCs w:val="20"/>
                <w:lang w:val="es-PE"/>
              </w:rPr>
              <w:t>Traveling (%)</w:t>
            </w:r>
          </w:p>
        </w:tc>
        <w:tc>
          <w:tcPr>
            <w:tcW w:w="987" w:type="pct"/>
            <w:tcBorders>
              <w:top w:val="nil"/>
              <w:left w:val="nil"/>
              <w:bottom w:val="single" w:sz="4" w:space="0" w:color="auto"/>
              <w:right w:val="nil"/>
            </w:tcBorders>
            <w:noWrap/>
            <w:vAlign w:val="bottom"/>
          </w:tcPr>
          <w:p w14:paraId="3D168F68" w14:textId="46BF8848" w:rsidR="0072198D" w:rsidRPr="00555ED5" w:rsidRDefault="0072198D" w:rsidP="0072198D">
            <w:pPr>
              <w:spacing w:after="0" w:line="360" w:lineRule="auto"/>
              <w:jc w:val="both"/>
              <w:rPr>
                <w:rFonts w:ascii="Arial" w:eastAsia="Times New Roman" w:hAnsi="Arial" w:cs="Arial"/>
                <w:b/>
                <w:color w:val="000000"/>
                <w:sz w:val="20"/>
                <w:szCs w:val="20"/>
                <w:lang w:val="es-PE"/>
              </w:rPr>
            </w:pPr>
            <w:r w:rsidRPr="00555ED5">
              <w:rPr>
                <w:rFonts w:ascii="Arial" w:eastAsia="Times New Roman" w:hAnsi="Arial" w:cs="Arial"/>
                <w:b/>
                <w:color w:val="000000"/>
                <w:sz w:val="20"/>
                <w:szCs w:val="20"/>
                <w:lang w:val="es-PE"/>
              </w:rPr>
              <w:t>Foraging (%)</w:t>
            </w:r>
          </w:p>
        </w:tc>
        <w:tc>
          <w:tcPr>
            <w:tcW w:w="986" w:type="pct"/>
            <w:tcBorders>
              <w:top w:val="nil"/>
              <w:left w:val="nil"/>
              <w:bottom w:val="single" w:sz="4" w:space="0" w:color="auto"/>
              <w:right w:val="nil"/>
            </w:tcBorders>
            <w:noWrap/>
            <w:vAlign w:val="bottom"/>
          </w:tcPr>
          <w:p w14:paraId="258858A8" w14:textId="0B0E71A2" w:rsidR="0072198D" w:rsidRPr="00555ED5" w:rsidRDefault="0072198D" w:rsidP="0072198D">
            <w:pPr>
              <w:spacing w:after="0" w:line="360" w:lineRule="auto"/>
              <w:jc w:val="both"/>
              <w:rPr>
                <w:rFonts w:ascii="Arial" w:eastAsia="Times New Roman" w:hAnsi="Arial" w:cs="Arial"/>
                <w:b/>
                <w:color w:val="000000"/>
                <w:sz w:val="20"/>
                <w:szCs w:val="20"/>
                <w:lang w:val="es-PE"/>
              </w:rPr>
            </w:pPr>
            <w:r w:rsidRPr="00555ED5">
              <w:rPr>
                <w:rFonts w:ascii="Arial" w:eastAsia="Times New Roman" w:hAnsi="Arial" w:cs="Arial"/>
                <w:b/>
                <w:color w:val="000000"/>
                <w:sz w:val="20"/>
                <w:szCs w:val="20"/>
                <w:lang w:val="es-PE"/>
              </w:rPr>
              <w:t>Searching (%)</w:t>
            </w:r>
          </w:p>
        </w:tc>
      </w:tr>
      <w:tr w:rsidR="0072198D" w:rsidRPr="009C17FD" w14:paraId="6697FDAA" w14:textId="77777777" w:rsidTr="003F0840">
        <w:trPr>
          <w:trHeight w:val="502"/>
        </w:trPr>
        <w:tc>
          <w:tcPr>
            <w:tcW w:w="1052" w:type="pct"/>
            <w:tcBorders>
              <w:top w:val="single" w:sz="4" w:space="0" w:color="auto"/>
              <w:left w:val="nil"/>
              <w:right w:val="nil"/>
            </w:tcBorders>
            <w:noWrap/>
            <w:vAlign w:val="center"/>
            <w:hideMark/>
          </w:tcPr>
          <w:p w14:paraId="089BF237" w14:textId="77777777" w:rsidR="0072198D" w:rsidRPr="00555ED5" w:rsidRDefault="0072198D" w:rsidP="003F0840">
            <w:pPr>
              <w:spacing w:after="0" w:line="360" w:lineRule="auto"/>
              <w:rPr>
                <w:rFonts w:ascii="Arial" w:eastAsia="Times New Roman" w:hAnsi="Arial" w:cs="Arial"/>
                <w:b/>
                <w:bCs/>
                <w:color w:val="000000"/>
                <w:sz w:val="20"/>
                <w:szCs w:val="20"/>
                <w:lang w:val="es-PE"/>
              </w:rPr>
            </w:pPr>
            <w:r w:rsidRPr="00555ED5">
              <w:rPr>
                <w:rFonts w:ascii="Arial" w:eastAsia="Times New Roman" w:hAnsi="Arial" w:cs="Arial"/>
                <w:b/>
                <w:bCs/>
                <w:color w:val="000000"/>
                <w:sz w:val="20"/>
                <w:szCs w:val="20"/>
                <w:lang w:val="es-PE"/>
              </w:rPr>
              <w:t>Overall</w:t>
            </w:r>
          </w:p>
        </w:tc>
        <w:tc>
          <w:tcPr>
            <w:tcW w:w="987" w:type="pct"/>
            <w:tcBorders>
              <w:top w:val="single" w:sz="4" w:space="0" w:color="auto"/>
              <w:left w:val="nil"/>
              <w:right w:val="nil"/>
            </w:tcBorders>
            <w:noWrap/>
            <w:vAlign w:val="center"/>
            <w:hideMark/>
          </w:tcPr>
          <w:p w14:paraId="61A7E259" w14:textId="3E026D26"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706</w:t>
            </w:r>
          </w:p>
        </w:tc>
        <w:tc>
          <w:tcPr>
            <w:tcW w:w="987" w:type="pct"/>
            <w:tcBorders>
              <w:top w:val="single" w:sz="4" w:space="0" w:color="auto"/>
              <w:left w:val="nil"/>
              <w:right w:val="nil"/>
            </w:tcBorders>
            <w:noWrap/>
            <w:vAlign w:val="center"/>
            <w:hideMark/>
          </w:tcPr>
          <w:p w14:paraId="00A35D48"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36.3 ± 18.8</w:t>
            </w:r>
          </w:p>
        </w:tc>
        <w:tc>
          <w:tcPr>
            <w:tcW w:w="987" w:type="pct"/>
            <w:tcBorders>
              <w:top w:val="single" w:sz="4" w:space="0" w:color="auto"/>
              <w:left w:val="nil"/>
              <w:right w:val="nil"/>
            </w:tcBorders>
            <w:noWrap/>
            <w:vAlign w:val="center"/>
            <w:hideMark/>
          </w:tcPr>
          <w:p w14:paraId="163E4AAE"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12.3 ± 11.5</w:t>
            </w:r>
          </w:p>
        </w:tc>
        <w:tc>
          <w:tcPr>
            <w:tcW w:w="986" w:type="pct"/>
            <w:tcBorders>
              <w:top w:val="single" w:sz="4" w:space="0" w:color="auto"/>
              <w:left w:val="nil"/>
              <w:right w:val="nil"/>
            </w:tcBorders>
            <w:noWrap/>
            <w:vAlign w:val="center"/>
            <w:hideMark/>
          </w:tcPr>
          <w:p w14:paraId="6EC3BF8A"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51.4 ± 17.6</w:t>
            </w:r>
          </w:p>
        </w:tc>
      </w:tr>
      <w:tr w:rsidR="0072198D" w:rsidRPr="009C17FD" w14:paraId="30AFDE16" w14:textId="77777777" w:rsidTr="003F0840">
        <w:trPr>
          <w:trHeight w:val="300"/>
        </w:trPr>
        <w:tc>
          <w:tcPr>
            <w:tcW w:w="1052" w:type="pct"/>
            <w:tcBorders>
              <w:left w:val="nil"/>
              <w:bottom w:val="nil"/>
              <w:right w:val="nil"/>
            </w:tcBorders>
            <w:noWrap/>
            <w:vAlign w:val="center"/>
          </w:tcPr>
          <w:p w14:paraId="44E70B1C" w14:textId="43132FAC" w:rsidR="0072198D" w:rsidRPr="00555ED5" w:rsidRDefault="0072198D" w:rsidP="003F0840">
            <w:pPr>
              <w:spacing w:after="0" w:line="360" w:lineRule="auto"/>
              <w:rPr>
                <w:rFonts w:ascii="Arial" w:eastAsia="Times New Roman" w:hAnsi="Arial" w:cs="Arial"/>
                <w:b/>
                <w:bCs/>
                <w:color w:val="000000"/>
                <w:sz w:val="20"/>
                <w:szCs w:val="20"/>
                <w:lang w:val="es-PE"/>
              </w:rPr>
            </w:pPr>
            <w:r w:rsidRPr="00555ED5">
              <w:rPr>
                <w:rFonts w:ascii="Arial" w:eastAsia="Times New Roman" w:hAnsi="Arial" w:cs="Arial"/>
                <w:b/>
                <w:bCs/>
                <w:color w:val="000000"/>
                <w:sz w:val="20"/>
                <w:szCs w:val="20"/>
                <w:lang w:val="es-PE"/>
              </w:rPr>
              <w:t>By sex</w:t>
            </w:r>
          </w:p>
        </w:tc>
        <w:tc>
          <w:tcPr>
            <w:tcW w:w="987" w:type="pct"/>
            <w:tcBorders>
              <w:left w:val="nil"/>
              <w:bottom w:val="nil"/>
              <w:right w:val="nil"/>
            </w:tcBorders>
            <w:noWrap/>
            <w:vAlign w:val="center"/>
          </w:tcPr>
          <w:p w14:paraId="6EA1FC66" w14:textId="77777777" w:rsidR="0072198D" w:rsidRPr="00555ED5" w:rsidRDefault="0072198D" w:rsidP="003F0840">
            <w:pPr>
              <w:spacing w:after="0" w:line="360" w:lineRule="auto"/>
              <w:rPr>
                <w:rFonts w:ascii="Arial" w:eastAsia="Times New Roman" w:hAnsi="Arial" w:cs="Arial"/>
                <w:color w:val="000000"/>
                <w:sz w:val="20"/>
                <w:szCs w:val="20"/>
                <w:lang w:val="es-PE"/>
              </w:rPr>
            </w:pPr>
          </w:p>
        </w:tc>
        <w:tc>
          <w:tcPr>
            <w:tcW w:w="987" w:type="pct"/>
            <w:tcBorders>
              <w:left w:val="nil"/>
              <w:bottom w:val="nil"/>
              <w:right w:val="nil"/>
            </w:tcBorders>
            <w:noWrap/>
            <w:vAlign w:val="center"/>
          </w:tcPr>
          <w:p w14:paraId="575CBCFB" w14:textId="77777777" w:rsidR="0072198D" w:rsidRPr="00555ED5" w:rsidRDefault="0072198D" w:rsidP="003F0840">
            <w:pPr>
              <w:spacing w:after="0" w:line="360" w:lineRule="auto"/>
              <w:rPr>
                <w:rFonts w:ascii="Arial" w:eastAsia="Times New Roman" w:hAnsi="Arial" w:cs="Arial"/>
                <w:color w:val="000000"/>
                <w:sz w:val="20"/>
                <w:szCs w:val="20"/>
                <w:lang w:val="es-PE"/>
              </w:rPr>
            </w:pPr>
          </w:p>
        </w:tc>
        <w:tc>
          <w:tcPr>
            <w:tcW w:w="987" w:type="pct"/>
            <w:tcBorders>
              <w:left w:val="nil"/>
              <w:bottom w:val="nil"/>
              <w:right w:val="nil"/>
            </w:tcBorders>
            <w:noWrap/>
            <w:vAlign w:val="center"/>
          </w:tcPr>
          <w:p w14:paraId="1BCAC0A1" w14:textId="77777777" w:rsidR="0072198D" w:rsidRPr="00555ED5" w:rsidRDefault="0072198D" w:rsidP="003F0840">
            <w:pPr>
              <w:spacing w:after="0" w:line="360" w:lineRule="auto"/>
              <w:rPr>
                <w:rFonts w:ascii="Arial" w:eastAsia="Times New Roman" w:hAnsi="Arial" w:cs="Arial"/>
                <w:color w:val="000000"/>
                <w:sz w:val="20"/>
                <w:szCs w:val="20"/>
                <w:lang w:val="es-PE"/>
              </w:rPr>
            </w:pPr>
          </w:p>
        </w:tc>
        <w:tc>
          <w:tcPr>
            <w:tcW w:w="986" w:type="pct"/>
            <w:tcBorders>
              <w:left w:val="nil"/>
              <w:bottom w:val="nil"/>
              <w:right w:val="nil"/>
            </w:tcBorders>
            <w:noWrap/>
            <w:vAlign w:val="center"/>
          </w:tcPr>
          <w:p w14:paraId="4C4C92FD" w14:textId="77777777" w:rsidR="0072198D" w:rsidRPr="00555ED5" w:rsidRDefault="0072198D" w:rsidP="003F0840">
            <w:pPr>
              <w:spacing w:after="0" w:line="360" w:lineRule="auto"/>
              <w:rPr>
                <w:rFonts w:ascii="Arial" w:eastAsia="Times New Roman" w:hAnsi="Arial" w:cs="Arial"/>
                <w:color w:val="000000"/>
                <w:sz w:val="20"/>
                <w:szCs w:val="20"/>
                <w:lang w:val="es-PE"/>
              </w:rPr>
            </w:pPr>
          </w:p>
        </w:tc>
      </w:tr>
      <w:tr w:rsidR="0072198D" w:rsidRPr="009C17FD" w14:paraId="06E155AF" w14:textId="77777777" w:rsidTr="003F0840">
        <w:trPr>
          <w:trHeight w:val="300"/>
        </w:trPr>
        <w:tc>
          <w:tcPr>
            <w:tcW w:w="1052" w:type="pct"/>
            <w:tcBorders>
              <w:top w:val="nil"/>
              <w:left w:val="nil"/>
              <w:bottom w:val="nil"/>
              <w:right w:val="nil"/>
            </w:tcBorders>
            <w:noWrap/>
            <w:vAlign w:val="center"/>
            <w:hideMark/>
          </w:tcPr>
          <w:p w14:paraId="6FEB53F9"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Female</w:t>
            </w:r>
          </w:p>
        </w:tc>
        <w:tc>
          <w:tcPr>
            <w:tcW w:w="987" w:type="pct"/>
            <w:tcBorders>
              <w:top w:val="nil"/>
              <w:left w:val="nil"/>
              <w:bottom w:val="nil"/>
              <w:right w:val="nil"/>
            </w:tcBorders>
            <w:noWrap/>
            <w:vAlign w:val="center"/>
            <w:hideMark/>
          </w:tcPr>
          <w:p w14:paraId="320162E8" w14:textId="0F0CF0C8"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372</w:t>
            </w:r>
          </w:p>
        </w:tc>
        <w:tc>
          <w:tcPr>
            <w:tcW w:w="987" w:type="pct"/>
            <w:tcBorders>
              <w:top w:val="nil"/>
              <w:left w:val="nil"/>
              <w:bottom w:val="nil"/>
              <w:right w:val="nil"/>
            </w:tcBorders>
            <w:noWrap/>
            <w:vAlign w:val="center"/>
            <w:hideMark/>
          </w:tcPr>
          <w:p w14:paraId="7A3C2409"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36.7 ± 19.0</w:t>
            </w:r>
          </w:p>
        </w:tc>
        <w:tc>
          <w:tcPr>
            <w:tcW w:w="987" w:type="pct"/>
            <w:tcBorders>
              <w:top w:val="nil"/>
              <w:left w:val="nil"/>
              <w:bottom w:val="nil"/>
              <w:right w:val="nil"/>
            </w:tcBorders>
            <w:noWrap/>
            <w:vAlign w:val="center"/>
            <w:hideMark/>
          </w:tcPr>
          <w:p w14:paraId="703F7197"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13.0 ± 11.8</w:t>
            </w:r>
          </w:p>
        </w:tc>
        <w:tc>
          <w:tcPr>
            <w:tcW w:w="986" w:type="pct"/>
            <w:tcBorders>
              <w:top w:val="nil"/>
              <w:left w:val="nil"/>
              <w:bottom w:val="nil"/>
              <w:right w:val="nil"/>
            </w:tcBorders>
            <w:noWrap/>
            <w:vAlign w:val="center"/>
            <w:hideMark/>
          </w:tcPr>
          <w:p w14:paraId="4CF5A5AA"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50.2 ± 17.6</w:t>
            </w:r>
          </w:p>
        </w:tc>
      </w:tr>
      <w:tr w:rsidR="0072198D" w:rsidRPr="009C17FD" w14:paraId="0D872E8E" w14:textId="77777777" w:rsidTr="003F0840">
        <w:trPr>
          <w:trHeight w:val="300"/>
        </w:trPr>
        <w:tc>
          <w:tcPr>
            <w:tcW w:w="1052" w:type="pct"/>
            <w:tcBorders>
              <w:top w:val="nil"/>
              <w:left w:val="nil"/>
              <w:bottom w:val="nil"/>
              <w:right w:val="nil"/>
            </w:tcBorders>
            <w:noWrap/>
            <w:vAlign w:val="center"/>
            <w:hideMark/>
          </w:tcPr>
          <w:p w14:paraId="0DA0D5C5"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Male</w:t>
            </w:r>
          </w:p>
        </w:tc>
        <w:tc>
          <w:tcPr>
            <w:tcW w:w="987" w:type="pct"/>
            <w:tcBorders>
              <w:top w:val="nil"/>
              <w:left w:val="nil"/>
              <w:bottom w:val="nil"/>
              <w:right w:val="nil"/>
            </w:tcBorders>
            <w:noWrap/>
            <w:vAlign w:val="center"/>
            <w:hideMark/>
          </w:tcPr>
          <w:p w14:paraId="6E35AD12"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258</w:t>
            </w:r>
          </w:p>
        </w:tc>
        <w:tc>
          <w:tcPr>
            <w:tcW w:w="987" w:type="pct"/>
            <w:tcBorders>
              <w:top w:val="nil"/>
              <w:left w:val="nil"/>
              <w:bottom w:val="nil"/>
              <w:right w:val="nil"/>
            </w:tcBorders>
            <w:noWrap/>
            <w:vAlign w:val="center"/>
            <w:hideMark/>
          </w:tcPr>
          <w:p w14:paraId="1C3D88D2"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37.7 ± 18.5</w:t>
            </w:r>
          </w:p>
        </w:tc>
        <w:tc>
          <w:tcPr>
            <w:tcW w:w="987" w:type="pct"/>
            <w:tcBorders>
              <w:top w:val="nil"/>
              <w:left w:val="nil"/>
              <w:bottom w:val="nil"/>
              <w:right w:val="nil"/>
            </w:tcBorders>
            <w:noWrap/>
            <w:vAlign w:val="center"/>
            <w:hideMark/>
          </w:tcPr>
          <w:p w14:paraId="7FB6AEBC"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11.3 ± 11.0</w:t>
            </w:r>
          </w:p>
        </w:tc>
        <w:tc>
          <w:tcPr>
            <w:tcW w:w="986" w:type="pct"/>
            <w:tcBorders>
              <w:top w:val="nil"/>
              <w:left w:val="nil"/>
              <w:bottom w:val="nil"/>
              <w:right w:val="nil"/>
            </w:tcBorders>
            <w:noWrap/>
            <w:vAlign w:val="center"/>
            <w:hideMark/>
          </w:tcPr>
          <w:p w14:paraId="1E5A6952"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51.0 ± 17.6</w:t>
            </w:r>
          </w:p>
        </w:tc>
      </w:tr>
      <w:tr w:rsidR="0072198D" w:rsidRPr="009C17FD" w14:paraId="3144F332" w14:textId="77777777" w:rsidTr="003F0840">
        <w:trPr>
          <w:trHeight w:val="300"/>
        </w:trPr>
        <w:tc>
          <w:tcPr>
            <w:tcW w:w="1052" w:type="pct"/>
            <w:tcBorders>
              <w:top w:val="nil"/>
              <w:left w:val="nil"/>
              <w:bottom w:val="nil"/>
              <w:right w:val="nil"/>
            </w:tcBorders>
            <w:noWrap/>
            <w:vAlign w:val="center"/>
          </w:tcPr>
          <w:p w14:paraId="7A9D3323" w14:textId="61E7242C" w:rsidR="0072198D" w:rsidRPr="00555ED5" w:rsidRDefault="0072198D" w:rsidP="003F0840">
            <w:pPr>
              <w:spacing w:after="0" w:line="360" w:lineRule="auto"/>
              <w:rPr>
                <w:rFonts w:ascii="Arial" w:eastAsia="Times New Roman" w:hAnsi="Arial" w:cs="Arial"/>
                <w:b/>
                <w:bCs/>
                <w:color w:val="000000"/>
                <w:sz w:val="20"/>
                <w:szCs w:val="20"/>
                <w:lang w:val="es-PE"/>
              </w:rPr>
            </w:pPr>
            <w:r w:rsidRPr="00555ED5">
              <w:rPr>
                <w:rFonts w:ascii="Arial" w:eastAsia="Times New Roman" w:hAnsi="Arial" w:cs="Arial"/>
                <w:b/>
                <w:bCs/>
                <w:color w:val="000000"/>
                <w:sz w:val="20"/>
                <w:szCs w:val="20"/>
                <w:lang w:val="es-PE"/>
              </w:rPr>
              <w:t>By season</w:t>
            </w:r>
          </w:p>
        </w:tc>
        <w:tc>
          <w:tcPr>
            <w:tcW w:w="987" w:type="pct"/>
            <w:tcBorders>
              <w:top w:val="nil"/>
              <w:left w:val="nil"/>
              <w:bottom w:val="nil"/>
              <w:right w:val="nil"/>
            </w:tcBorders>
            <w:noWrap/>
            <w:vAlign w:val="center"/>
          </w:tcPr>
          <w:p w14:paraId="7BBFC3BE" w14:textId="77777777" w:rsidR="0072198D" w:rsidRPr="00555ED5" w:rsidRDefault="0072198D" w:rsidP="003F0840">
            <w:pPr>
              <w:spacing w:after="0" w:line="360" w:lineRule="auto"/>
              <w:rPr>
                <w:rFonts w:ascii="Arial" w:eastAsia="Times New Roman" w:hAnsi="Arial" w:cs="Arial"/>
                <w:color w:val="000000"/>
                <w:sz w:val="20"/>
                <w:szCs w:val="20"/>
                <w:lang w:val="es-PE"/>
              </w:rPr>
            </w:pPr>
          </w:p>
        </w:tc>
        <w:tc>
          <w:tcPr>
            <w:tcW w:w="987" w:type="pct"/>
            <w:tcBorders>
              <w:top w:val="nil"/>
              <w:left w:val="nil"/>
              <w:bottom w:val="nil"/>
              <w:right w:val="nil"/>
            </w:tcBorders>
            <w:noWrap/>
            <w:vAlign w:val="center"/>
          </w:tcPr>
          <w:p w14:paraId="06C554E0" w14:textId="77777777" w:rsidR="0072198D" w:rsidRPr="00555ED5" w:rsidRDefault="0072198D" w:rsidP="003F0840">
            <w:pPr>
              <w:spacing w:after="0" w:line="360" w:lineRule="auto"/>
              <w:rPr>
                <w:rFonts w:ascii="Arial" w:eastAsia="Times New Roman" w:hAnsi="Arial" w:cs="Arial"/>
                <w:color w:val="000000"/>
                <w:sz w:val="20"/>
                <w:szCs w:val="20"/>
                <w:lang w:val="es-PE"/>
              </w:rPr>
            </w:pPr>
          </w:p>
        </w:tc>
        <w:tc>
          <w:tcPr>
            <w:tcW w:w="987" w:type="pct"/>
            <w:tcBorders>
              <w:top w:val="nil"/>
              <w:left w:val="nil"/>
              <w:bottom w:val="nil"/>
              <w:right w:val="nil"/>
            </w:tcBorders>
            <w:noWrap/>
            <w:vAlign w:val="center"/>
          </w:tcPr>
          <w:p w14:paraId="5B55CACC" w14:textId="77777777" w:rsidR="0072198D" w:rsidRPr="00555ED5" w:rsidRDefault="0072198D" w:rsidP="003F0840">
            <w:pPr>
              <w:spacing w:after="0" w:line="360" w:lineRule="auto"/>
              <w:rPr>
                <w:rFonts w:ascii="Arial" w:eastAsia="Times New Roman" w:hAnsi="Arial" w:cs="Arial"/>
                <w:color w:val="000000"/>
                <w:sz w:val="20"/>
                <w:szCs w:val="20"/>
                <w:lang w:val="es-PE"/>
              </w:rPr>
            </w:pPr>
          </w:p>
        </w:tc>
        <w:tc>
          <w:tcPr>
            <w:tcW w:w="986" w:type="pct"/>
            <w:tcBorders>
              <w:top w:val="nil"/>
              <w:left w:val="nil"/>
              <w:bottom w:val="nil"/>
              <w:right w:val="nil"/>
            </w:tcBorders>
            <w:noWrap/>
            <w:vAlign w:val="center"/>
          </w:tcPr>
          <w:p w14:paraId="0551E182" w14:textId="77777777" w:rsidR="0072198D" w:rsidRPr="00555ED5" w:rsidRDefault="0072198D" w:rsidP="003F0840">
            <w:pPr>
              <w:spacing w:after="0" w:line="360" w:lineRule="auto"/>
              <w:rPr>
                <w:rFonts w:ascii="Arial" w:eastAsia="Times New Roman" w:hAnsi="Arial" w:cs="Arial"/>
                <w:color w:val="000000"/>
                <w:sz w:val="20"/>
                <w:szCs w:val="20"/>
                <w:lang w:val="es-PE"/>
              </w:rPr>
            </w:pPr>
          </w:p>
        </w:tc>
      </w:tr>
      <w:tr w:rsidR="0072198D" w:rsidRPr="009C17FD" w14:paraId="207BBA38" w14:textId="77777777" w:rsidTr="00555ED5">
        <w:trPr>
          <w:trHeight w:val="300"/>
        </w:trPr>
        <w:tc>
          <w:tcPr>
            <w:tcW w:w="1052" w:type="pct"/>
            <w:tcBorders>
              <w:top w:val="nil"/>
              <w:left w:val="nil"/>
              <w:right w:val="nil"/>
            </w:tcBorders>
            <w:noWrap/>
            <w:vAlign w:val="center"/>
            <w:hideMark/>
          </w:tcPr>
          <w:p w14:paraId="1611C72B"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Winter 2023</w:t>
            </w:r>
          </w:p>
        </w:tc>
        <w:tc>
          <w:tcPr>
            <w:tcW w:w="987" w:type="pct"/>
            <w:tcBorders>
              <w:top w:val="nil"/>
              <w:left w:val="nil"/>
              <w:right w:val="nil"/>
            </w:tcBorders>
            <w:noWrap/>
            <w:vAlign w:val="center"/>
            <w:hideMark/>
          </w:tcPr>
          <w:p w14:paraId="43127E55" w14:textId="579959D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252</w:t>
            </w:r>
          </w:p>
        </w:tc>
        <w:tc>
          <w:tcPr>
            <w:tcW w:w="987" w:type="pct"/>
            <w:tcBorders>
              <w:top w:val="nil"/>
              <w:left w:val="nil"/>
              <w:right w:val="nil"/>
            </w:tcBorders>
            <w:noWrap/>
            <w:vAlign w:val="center"/>
            <w:hideMark/>
          </w:tcPr>
          <w:p w14:paraId="3785682F"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48.1 ± 14.4</w:t>
            </w:r>
          </w:p>
        </w:tc>
        <w:tc>
          <w:tcPr>
            <w:tcW w:w="987" w:type="pct"/>
            <w:tcBorders>
              <w:top w:val="nil"/>
              <w:left w:val="nil"/>
              <w:right w:val="nil"/>
            </w:tcBorders>
            <w:noWrap/>
            <w:vAlign w:val="center"/>
            <w:hideMark/>
          </w:tcPr>
          <w:p w14:paraId="13FA9CBB"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11.5 ± 10.1</w:t>
            </w:r>
          </w:p>
        </w:tc>
        <w:tc>
          <w:tcPr>
            <w:tcW w:w="986" w:type="pct"/>
            <w:tcBorders>
              <w:top w:val="nil"/>
              <w:left w:val="nil"/>
              <w:right w:val="nil"/>
            </w:tcBorders>
            <w:noWrap/>
            <w:vAlign w:val="center"/>
            <w:hideMark/>
          </w:tcPr>
          <w:p w14:paraId="105B7A9E"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40.3 ± 13.3</w:t>
            </w:r>
          </w:p>
        </w:tc>
      </w:tr>
      <w:tr w:rsidR="0072198D" w:rsidRPr="009C17FD" w14:paraId="658F0F41" w14:textId="77777777" w:rsidTr="00555ED5">
        <w:trPr>
          <w:trHeight w:val="300"/>
        </w:trPr>
        <w:tc>
          <w:tcPr>
            <w:tcW w:w="1052" w:type="pct"/>
            <w:tcBorders>
              <w:top w:val="nil"/>
              <w:left w:val="nil"/>
              <w:bottom w:val="single" w:sz="4" w:space="0" w:color="auto"/>
              <w:right w:val="nil"/>
            </w:tcBorders>
            <w:noWrap/>
            <w:vAlign w:val="center"/>
            <w:hideMark/>
          </w:tcPr>
          <w:p w14:paraId="45A3C05F"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Summer 2024</w:t>
            </w:r>
          </w:p>
        </w:tc>
        <w:tc>
          <w:tcPr>
            <w:tcW w:w="987" w:type="pct"/>
            <w:tcBorders>
              <w:top w:val="nil"/>
              <w:left w:val="nil"/>
              <w:bottom w:val="single" w:sz="4" w:space="0" w:color="auto"/>
              <w:right w:val="nil"/>
            </w:tcBorders>
            <w:noWrap/>
            <w:vAlign w:val="center"/>
            <w:hideMark/>
          </w:tcPr>
          <w:p w14:paraId="3617E809"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240</w:t>
            </w:r>
          </w:p>
        </w:tc>
        <w:tc>
          <w:tcPr>
            <w:tcW w:w="987" w:type="pct"/>
            <w:tcBorders>
              <w:top w:val="nil"/>
              <w:left w:val="nil"/>
              <w:bottom w:val="single" w:sz="4" w:space="0" w:color="auto"/>
              <w:right w:val="nil"/>
            </w:tcBorders>
            <w:noWrap/>
            <w:vAlign w:val="center"/>
            <w:hideMark/>
          </w:tcPr>
          <w:p w14:paraId="4E2D6DD9"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29.7 ± 16.2</w:t>
            </w:r>
          </w:p>
        </w:tc>
        <w:tc>
          <w:tcPr>
            <w:tcW w:w="987" w:type="pct"/>
            <w:tcBorders>
              <w:top w:val="nil"/>
              <w:left w:val="nil"/>
              <w:bottom w:val="single" w:sz="4" w:space="0" w:color="auto"/>
              <w:right w:val="nil"/>
            </w:tcBorders>
            <w:noWrap/>
            <w:vAlign w:val="center"/>
            <w:hideMark/>
          </w:tcPr>
          <w:p w14:paraId="3FDBE9BC"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11.9 ± 9.5</w:t>
            </w:r>
          </w:p>
        </w:tc>
        <w:tc>
          <w:tcPr>
            <w:tcW w:w="986" w:type="pct"/>
            <w:tcBorders>
              <w:top w:val="nil"/>
              <w:left w:val="nil"/>
              <w:bottom w:val="single" w:sz="4" w:space="0" w:color="auto"/>
              <w:right w:val="nil"/>
            </w:tcBorders>
            <w:noWrap/>
            <w:vAlign w:val="center"/>
            <w:hideMark/>
          </w:tcPr>
          <w:p w14:paraId="72A2AB35" w14:textId="77777777" w:rsidR="0072198D" w:rsidRPr="00555ED5" w:rsidRDefault="0072198D" w:rsidP="003F0840">
            <w:pPr>
              <w:spacing w:after="0" w:line="360" w:lineRule="auto"/>
              <w:rPr>
                <w:rFonts w:ascii="Arial" w:eastAsia="Times New Roman" w:hAnsi="Arial" w:cs="Arial"/>
                <w:color w:val="000000"/>
                <w:sz w:val="20"/>
                <w:szCs w:val="20"/>
                <w:lang w:val="es-PE"/>
              </w:rPr>
            </w:pPr>
            <w:r w:rsidRPr="00555ED5">
              <w:rPr>
                <w:rFonts w:ascii="Arial" w:eastAsia="Times New Roman" w:hAnsi="Arial" w:cs="Arial"/>
                <w:color w:val="000000"/>
                <w:sz w:val="20"/>
                <w:szCs w:val="20"/>
                <w:lang w:val="es-PE"/>
              </w:rPr>
              <w:t>58.4 ± 15.9</w:t>
            </w:r>
          </w:p>
        </w:tc>
      </w:tr>
    </w:tbl>
    <w:p w14:paraId="1190A153" w14:textId="0BB8AF73" w:rsidR="00AB18D4" w:rsidRPr="00555ED5" w:rsidRDefault="00AB18D4" w:rsidP="00AB18D4">
      <w:pPr>
        <w:spacing w:line="278" w:lineRule="auto"/>
        <w:jc w:val="both"/>
        <w:rPr>
          <w:rFonts w:ascii="Arial" w:eastAsia="Arial" w:hAnsi="Arial" w:cs="Arial"/>
          <w:bCs/>
          <w:sz w:val="18"/>
          <w:szCs w:val="18"/>
        </w:rPr>
      </w:pPr>
      <w:r w:rsidRPr="00555ED5">
        <w:rPr>
          <w:rFonts w:ascii="Arial" w:eastAsia="Arial" w:hAnsi="Arial" w:cs="Arial"/>
          <w:bCs/>
          <w:sz w:val="18"/>
          <w:szCs w:val="18"/>
        </w:rPr>
        <w:br w:type="page"/>
      </w:r>
    </w:p>
    <w:p w14:paraId="54546649" w14:textId="270ABE03" w:rsidR="000D20BB" w:rsidRDefault="009D7311" w:rsidP="00555ED5">
      <w:pPr>
        <w:spacing w:line="480" w:lineRule="auto"/>
        <w:jc w:val="both"/>
        <w:rPr>
          <w:rFonts w:ascii="Arial" w:eastAsia="Arial" w:hAnsi="Arial" w:cs="Arial"/>
          <w:sz w:val="20"/>
          <w:szCs w:val="20"/>
        </w:rPr>
      </w:pPr>
      <w:r w:rsidRPr="00037A6D">
        <w:rPr>
          <w:rFonts w:ascii="Arial" w:eastAsia="Arial" w:hAnsi="Arial" w:cs="Arial"/>
          <w:noProof/>
          <w:sz w:val="20"/>
          <w:szCs w:val="20"/>
          <w:lang w:val="es-PE"/>
        </w:rPr>
        <w:lastRenderedPageBreak/>
        <w:drawing>
          <wp:inline distT="0" distB="0" distL="0" distR="0" wp14:anchorId="4BA343BD" wp14:editId="65DED0F9">
            <wp:extent cx="5400040" cy="5400040"/>
            <wp:effectExtent l="0" t="0" r="0" b="0"/>
            <wp:docPr id="984160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16034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r w:rsidRPr="00172C4E">
        <w:rPr>
          <w:rFonts w:ascii="Arial" w:eastAsia="Arial" w:hAnsi="Arial" w:cs="Arial"/>
          <w:b/>
          <w:bCs/>
          <w:sz w:val="20"/>
          <w:szCs w:val="20"/>
        </w:rPr>
        <w:t>Fig</w:t>
      </w:r>
      <w:r w:rsidR="005116F6">
        <w:rPr>
          <w:rFonts w:ascii="Arial" w:eastAsia="Arial" w:hAnsi="Arial" w:cs="Arial"/>
          <w:b/>
          <w:bCs/>
          <w:sz w:val="20"/>
          <w:szCs w:val="20"/>
        </w:rPr>
        <w:t>.</w:t>
      </w:r>
      <w:r w:rsidR="00AB18D4">
        <w:rPr>
          <w:rFonts w:ascii="Arial" w:eastAsia="Arial" w:hAnsi="Arial" w:cs="Arial"/>
          <w:b/>
          <w:bCs/>
          <w:sz w:val="20"/>
          <w:szCs w:val="20"/>
        </w:rPr>
        <w:t xml:space="preserve"> S1</w:t>
      </w:r>
      <w:r w:rsidRPr="00314956">
        <w:rPr>
          <w:rFonts w:ascii="Arial" w:eastAsia="Arial" w:hAnsi="Arial" w:cs="Arial"/>
          <w:sz w:val="20"/>
          <w:szCs w:val="20"/>
        </w:rPr>
        <w:t xml:space="preserve"> Foraging areas (95%</w:t>
      </w:r>
      <w:r>
        <w:rPr>
          <w:rFonts w:ascii="Arial" w:eastAsia="Arial" w:hAnsi="Arial" w:cs="Arial"/>
          <w:sz w:val="20"/>
          <w:szCs w:val="20"/>
        </w:rPr>
        <w:t xml:space="preserve"> and 50%</w:t>
      </w:r>
      <w:r w:rsidRPr="00314956">
        <w:rPr>
          <w:rFonts w:ascii="Arial" w:eastAsia="Arial" w:hAnsi="Arial" w:cs="Arial"/>
          <w:sz w:val="20"/>
          <w:szCs w:val="20"/>
        </w:rPr>
        <w:t xml:space="preserve"> kernel utilization distributions) of male (green) and female (pink) </w:t>
      </w:r>
      <w:r>
        <w:rPr>
          <w:rFonts w:ascii="Arial" w:eastAsia="Arial" w:hAnsi="Arial" w:cs="Arial"/>
          <w:sz w:val="20"/>
          <w:szCs w:val="20"/>
        </w:rPr>
        <w:t xml:space="preserve">of </w:t>
      </w:r>
      <w:r w:rsidR="005116F6">
        <w:rPr>
          <w:rFonts w:ascii="Arial" w:eastAsia="Arial" w:hAnsi="Arial" w:cs="Arial"/>
          <w:sz w:val="20"/>
          <w:szCs w:val="20"/>
        </w:rPr>
        <w:t>brown boobies (</w:t>
      </w:r>
      <w:r w:rsidRPr="00314956">
        <w:rPr>
          <w:rFonts w:ascii="Arial" w:eastAsia="Arial" w:hAnsi="Arial" w:cs="Arial"/>
          <w:i/>
          <w:sz w:val="20"/>
          <w:szCs w:val="20"/>
        </w:rPr>
        <w:t>Sula leucogaster</w:t>
      </w:r>
      <w:r w:rsidR="005116F6" w:rsidRPr="00172C4E">
        <w:rPr>
          <w:rFonts w:ascii="Arial" w:eastAsia="Arial" w:hAnsi="Arial" w:cs="Arial"/>
          <w:iCs/>
          <w:sz w:val="20"/>
          <w:szCs w:val="20"/>
        </w:rPr>
        <w:t>)</w:t>
      </w:r>
      <w:r w:rsidRPr="00314956">
        <w:rPr>
          <w:rFonts w:ascii="Arial" w:eastAsia="Arial" w:hAnsi="Arial" w:cs="Arial"/>
          <w:sz w:val="20"/>
          <w:szCs w:val="20"/>
        </w:rPr>
        <w:t xml:space="preserve"> by year in the Saint Peter and Saint Paul Archipelago</w:t>
      </w:r>
      <w:r w:rsidR="005116F6">
        <w:rPr>
          <w:rFonts w:ascii="Arial" w:eastAsia="Arial" w:hAnsi="Arial" w:cs="Arial"/>
          <w:sz w:val="20"/>
          <w:szCs w:val="20"/>
        </w:rPr>
        <w:t>, tropical Atlantic Ocean</w:t>
      </w:r>
      <w:r w:rsidRPr="00314956">
        <w:rPr>
          <w:rFonts w:ascii="Arial" w:eastAsia="Arial" w:hAnsi="Arial" w:cs="Arial"/>
          <w:sz w:val="20"/>
          <w:szCs w:val="20"/>
        </w:rPr>
        <w:t xml:space="preserve">. </w:t>
      </w:r>
      <w:r w:rsidRPr="00823C26">
        <w:rPr>
          <w:rFonts w:ascii="Arial" w:eastAsia="Arial" w:hAnsi="Arial" w:cs="Arial"/>
          <w:sz w:val="20"/>
          <w:szCs w:val="20"/>
        </w:rPr>
        <w:t>Red triangle indicates the colony location</w:t>
      </w:r>
      <w:r w:rsidRPr="00314956">
        <w:rPr>
          <w:rFonts w:ascii="Arial" w:eastAsia="Arial" w:hAnsi="Arial" w:cs="Arial"/>
          <w:sz w:val="20"/>
          <w:szCs w:val="20"/>
        </w:rPr>
        <w:t>.</w:t>
      </w:r>
      <w:r>
        <w:rPr>
          <w:rFonts w:ascii="Arial" w:eastAsia="Arial" w:hAnsi="Arial" w:cs="Arial"/>
          <w:sz w:val="20"/>
          <w:szCs w:val="20"/>
        </w:rPr>
        <w:t xml:space="preserve"> </w:t>
      </w:r>
      <w:r w:rsidRPr="00314956">
        <w:rPr>
          <w:rFonts w:ascii="Arial" w:eastAsia="Arial" w:hAnsi="Arial" w:cs="Arial"/>
          <w:sz w:val="20"/>
          <w:szCs w:val="20"/>
        </w:rPr>
        <w:t xml:space="preserve">Background colors represent protected areas: APA (Environmental Protection Area) </w:t>
      </w:r>
      <w:r>
        <w:rPr>
          <w:rFonts w:ascii="Arial" w:eastAsia="Arial" w:hAnsi="Arial" w:cs="Arial"/>
          <w:sz w:val="20"/>
          <w:szCs w:val="20"/>
        </w:rPr>
        <w:t xml:space="preserve">in light blue </w:t>
      </w:r>
      <w:r w:rsidRPr="00314956">
        <w:rPr>
          <w:rFonts w:ascii="Arial" w:eastAsia="Arial" w:hAnsi="Arial" w:cs="Arial"/>
          <w:sz w:val="20"/>
          <w:szCs w:val="20"/>
        </w:rPr>
        <w:t>and MONA (Natural Monument)</w:t>
      </w:r>
      <w:r>
        <w:rPr>
          <w:rFonts w:ascii="Arial" w:eastAsia="Arial" w:hAnsi="Arial" w:cs="Arial"/>
          <w:sz w:val="20"/>
          <w:szCs w:val="20"/>
        </w:rPr>
        <w:t xml:space="preserve"> in blue</w:t>
      </w:r>
      <w:r w:rsidR="000D20BB">
        <w:rPr>
          <w:rFonts w:ascii="Arial" w:eastAsia="Arial" w:hAnsi="Arial" w:cs="Arial"/>
          <w:sz w:val="20"/>
          <w:szCs w:val="20"/>
        </w:rPr>
        <w:t>.</w:t>
      </w:r>
      <w:r w:rsidR="000D20BB">
        <w:rPr>
          <w:rFonts w:ascii="Arial" w:eastAsia="Arial" w:hAnsi="Arial" w:cs="Arial"/>
          <w:sz w:val="20"/>
          <w:szCs w:val="20"/>
        </w:rPr>
        <w:br w:type="page"/>
      </w:r>
    </w:p>
    <w:p w14:paraId="28B930CE" w14:textId="622839FA" w:rsidR="00E45702" w:rsidRDefault="00A642D0" w:rsidP="00555ED5">
      <w:pPr>
        <w:spacing w:line="480" w:lineRule="auto"/>
        <w:rPr>
          <w:rFonts w:ascii="Arial" w:eastAsia="Arial" w:hAnsi="Arial" w:cs="Arial"/>
          <w:sz w:val="20"/>
          <w:szCs w:val="20"/>
        </w:rPr>
      </w:pPr>
      <w:r w:rsidRPr="00037A6D">
        <w:rPr>
          <w:rFonts w:ascii="Arial" w:eastAsia="Arial" w:hAnsi="Arial" w:cs="Arial"/>
          <w:noProof/>
          <w:sz w:val="20"/>
          <w:szCs w:val="20"/>
          <w:lang w:val="es-PE"/>
        </w:rPr>
        <w:lastRenderedPageBreak/>
        <w:drawing>
          <wp:inline distT="0" distB="0" distL="0" distR="0" wp14:anchorId="7052BEBB" wp14:editId="3974BA71">
            <wp:extent cx="5435930" cy="5909411"/>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16034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435930" cy="5909411"/>
                    </a:xfrm>
                    <a:prstGeom prst="rect">
                      <a:avLst/>
                    </a:prstGeom>
                  </pic:spPr>
                </pic:pic>
              </a:graphicData>
            </a:graphic>
          </wp:inline>
        </w:drawing>
      </w:r>
      <w:r w:rsidRPr="00172C4E">
        <w:rPr>
          <w:rFonts w:ascii="Arial" w:eastAsia="Arial" w:hAnsi="Arial" w:cs="Arial"/>
          <w:b/>
          <w:bCs/>
          <w:sz w:val="20"/>
          <w:szCs w:val="20"/>
        </w:rPr>
        <w:t>Fig</w:t>
      </w:r>
      <w:r w:rsidR="005116F6" w:rsidRPr="00172C4E">
        <w:rPr>
          <w:rFonts w:ascii="Arial" w:eastAsia="Arial" w:hAnsi="Arial" w:cs="Arial"/>
          <w:b/>
          <w:bCs/>
          <w:sz w:val="20"/>
          <w:szCs w:val="20"/>
        </w:rPr>
        <w:t>.</w:t>
      </w:r>
      <w:r w:rsidRPr="00172C4E">
        <w:rPr>
          <w:rFonts w:ascii="Arial" w:eastAsia="Arial" w:hAnsi="Arial" w:cs="Arial"/>
          <w:b/>
          <w:bCs/>
          <w:sz w:val="20"/>
          <w:szCs w:val="20"/>
        </w:rPr>
        <w:t xml:space="preserve"> S</w:t>
      </w:r>
      <w:r w:rsidR="00E45702">
        <w:rPr>
          <w:rFonts w:ascii="Arial" w:eastAsia="Arial" w:hAnsi="Arial" w:cs="Arial"/>
          <w:b/>
          <w:bCs/>
          <w:sz w:val="20"/>
          <w:szCs w:val="20"/>
        </w:rPr>
        <w:t>2</w:t>
      </w:r>
      <w:r w:rsidRPr="00314956">
        <w:rPr>
          <w:rFonts w:ascii="Arial" w:eastAsia="Arial" w:hAnsi="Arial" w:cs="Arial"/>
          <w:sz w:val="20"/>
          <w:szCs w:val="20"/>
        </w:rPr>
        <w:t xml:space="preserve"> </w:t>
      </w:r>
      <w:r w:rsidR="00860730" w:rsidRPr="00860730">
        <w:rPr>
          <w:rFonts w:ascii="Arial" w:eastAsia="Arial" w:hAnsi="Arial" w:cs="Arial"/>
          <w:sz w:val="20"/>
          <w:szCs w:val="20"/>
        </w:rPr>
        <w:t xml:space="preserve">Daily foraging area utilization distributions for </w:t>
      </w:r>
      <w:r w:rsidR="005116F6">
        <w:rPr>
          <w:rFonts w:ascii="Arial" w:eastAsia="Arial" w:hAnsi="Arial" w:cs="Arial"/>
          <w:sz w:val="20"/>
          <w:szCs w:val="20"/>
        </w:rPr>
        <w:t>brown boobies (</w:t>
      </w:r>
      <w:r w:rsidR="00860730">
        <w:rPr>
          <w:rFonts w:ascii="Arial" w:eastAsia="Arial" w:hAnsi="Arial" w:cs="Arial"/>
          <w:i/>
          <w:sz w:val="20"/>
          <w:szCs w:val="20"/>
        </w:rPr>
        <w:t>Sula leucogaster</w:t>
      </w:r>
      <w:r w:rsidR="005116F6">
        <w:rPr>
          <w:rFonts w:ascii="Arial" w:eastAsia="Arial" w:hAnsi="Arial" w:cs="Arial"/>
          <w:iCs/>
          <w:sz w:val="20"/>
          <w:szCs w:val="20"/>
        </w:rPr>
        <w:t>)</w:t>
      </w:r>
      <w:r w:rsidR="00860730">
        <w:rPr>
          <w:rFonts w:ascii="Arial" w:eastAsia="Arial" w:hAnsi="Arial" w:cs="Arial"/>
          <w:i/>
          <w:sz w:val="20"/>
          <w:szCs w:val="20"/>
        </w:rPr>
        <w:t xml:space="preserve"> </w:t>
      </w:r>
      <w:r w:rsidR="00860730" w:rsidRPr="00860730">
        <w:rPr>
          <w:rFonts w:ascii="Arial" w:eastAsia="Arial" w:hAnsi="Arial" w:cs="Arial"/>
          <w:sz w:val="20"/>
          <w:szCs w:val="20"/>
        </w:rPr>
        <w:t>at SPSP by year: (A) 2014, (B) 2015, (C) 2023, and (D) 2024. Colors represent different days within each year, illustrating high day-to-day variability in foraging directions. Contours show 95% kernel density estimates</w:t>
      </w:r>
      <w:r w:rsidR="00E45702">
        <w:rPr>
          <w:rFonts w:ascii="Arial" w:eastAsia="Arial" w:hAnsi="Arial" w:cs="Arial"/>
          <w:sz w:val="20"/>
          <w:szCs w:val="20"/>
        </w:rPr>
        <w:t>.</w:t>
      </w:r>
      <w:r w:rsidR="00E45702">
        <w:rPr>
          <w:rFonts w:ascii="Arial" w:eastAsia="Arial" w:hAnsi="Arial" w:cs="Arial"/>
          <w:sz w:val="20"/>
          <w:szCs w:val="20"/>
        </w:rPr>
        <w:br w:type="page"/>
      </w:r>
    </w:p>
    <w:p w14:paraId="5F084F39" w14:textId="185D2D23" w:rsidR="00E45702" w:rsidRDefault="00E25FE6" w:rsidP="00E45702">
      <w:pPr>
        <w:spacing w:line="480" w:lineRule="auto"/>
        <w:jc w:val="both"/>
        <w:rPr>
          <w:rFonts w:ascii="Arial" w:eastAsia="Arial" w:hAnsi="Arial" w:cs="Arial"/>
          <w:sz w:val="20"/>
          <w:szCs w:val="20"/>
        </w:rPr>
      </w:pPr>
      <w:r>
        <w:rPr>
          <w:rFonts w:ascii="Arial" w:eastAsia="Arial" w:hAnsi="Arial" w:cs="Arial"/>
          <w:noProof/>
          <w:sz w:val="20"/>
          <w:szCs w:val="20"/>
          <w:lang w:val="es-PE"/>
          <w14:ligatures w14:val="standardContextual"/>
        </w:rPr>
        <w:lastRenderedPageBreak/>
        <w:drawing>
          <wp:inline distT="0" distB="0" distL="0" distR="0" wp14:anchorId="499966C4" wp14:editId="24819050">
            <wp:extent cx="5400040" cy="5400040"/>
            <wp:effectExtent l="0" t="0" r="0" b="0"/>
            <wp:docPr id="1164505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05969" name="Picture 116450596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7E95E3F0" w14:textId="3C451133" w:rsidR="001D0271" w:rsidRPr="00555ED5" w:rsidRDefault="00E45702" w:rsidP="00555ED5">
      <w:pPr>
        <w:spacing w:line="480" w:lineRule="auto"/>
        <w:jc w:val="both"/>
        <w:rPr>
          <w:rFonts w:ascii="Arial" w:hAnsi="Arial" w:cs="Arial"/>
          <w:sz w:val="20"/>
          <w:szCs w:val="20"/>
        </w:rPr>
      </w:pPr>
      <w:r w:rsidRPr="00555ED5">
        <w:rPr>
          <w:rFonts w:ascii="Arial" w:eastAsia="Arial" w:hAnsi="Arial" w:cs="Arial"/>
          <w:b/>
          <w:bCs/>
          <w:sz w:val="20"/>
          <w:szCs w:val="20"/>
        </w:rPr>
        <w:t>Fig. S3</w:t>
      </w:r>
      <w:r w:rsidRPr="00555ED5">
        <w:rPr>
          <w:rFonts w:ascii="Arial" w:eastAsia="Arial" w:hAnsi="Arial" w:cs="Arial"/>
          <w:sz w:val="20"/>
          <w:szCs w:val="20"/>
        </w:rPr>
        <w:t xml:space="preserve"> Foraging trip metrics of brown boobies (</w:t>
      </w:r>
      <w:r w:rsidRPr="00555ED5">
        <w:rPr>
          <w:rFonts w:ascii="Arial" w:eastAsia="Arial" w:hAnsi="Arial" w:cs="Arial"/>
          <w:i/>
          <w:sz w:val="20"/>
          <w:szCs w:val="20"/>
        </w:rPr>
        <w:t>Sula leucogaster</w:t>
      </w:r>
      <w:r w:rsidRPr="00555ED5">
        <w:rPr>
          <w:rFonts w:ascii="Arial" w:eastAsia="Arial" w:hAnsi="Arial" w:cs="Arial"/>
          <w:iCs/>
          <w:sz w:val="20"/>
          <w:szCs w:val="20"/>
        </w:rPr>
        <w:t>)</w:t>
      </w:r>
      <w:r w:rsidRPr="00555ED5">
        <w:rPr>
          <w:rFonts w:ascii="Arial" w:eastAsia="Arial" w:hAnsi="Arial" w:cs="Arial"/>
          <w:sz w:val="20"/>
          <w:szCs w:val="20"/>
        </w:rPr>
        <w:t xml:space="preserve"> by nest (</w:t>
      </w:r>
      <w:r w:rsidR="001270A1" w:rsidRPr="00555ED5">
        <w:rPr>
          <w:rFonts w:ascii="Arial" w:hAnsi="Arial" w:cs="Arial"/>
          <w:sz w:val="20"/>
          <w:szCs w:val="20"/>
        </w:rPr>
        <w:t>N1 = 0–2 weeks, N2 = 3–6 weeks, N3 = 7–14 weeks, and N4 &gt; 15 weeks)</w:t>
      </w:r>
      <w:r w:rsidRPr="00555ED5">
        <w:rPr>
          <w:rFonts w:ascii="Arial" w:eastAsia="Arial" w:hAnsi="Arial" w:cs="Arial"/>
          <w:sz w:val="20"/>
          <w:szCs w:val="20"/>
        </w:rPr>
        <w:t xml:space="preserve"> content in the Saint Peter and Saint Paul Archipelago. Metrics include: total distance traveled (D, km), maximum distance from colony (Dmax, km), trip duration (h), and sinuosity.</w:t>
      </w:r>
    </w:p>
    <w:sectPr w:rsidR="001D0271" w:rsidRPr="00555ED5" w:rsidSect="00555ED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3D0CD" w14:textId="77777777" w:rsidR="003228C7" w:rsidRDefault="003228C7" w:rsidP="00C4663E">
      <w:pPr>
        <w:spacing w:after="0" w:line="240" w:lineRule="auto"/>
      </w:pPr>
      <w:r>
        <w:separator/>
      </w:r>
    </w:p>
  </w:endnote>
  <w:endnote w:type="continuationSeparator" w:id="0">
    <w:p w14:paraId="4BB1C003" w14:textId="77777777" w:rsidR="003228C7" w:rsidRDefault="003228C7" w:rsidP="00C46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2279D" w14:textId="77777777" w:rsidR="003228C7" w:rsidRDefault="003228C7" w:rsidP="00C4663E">
      <w:pPr>
        <w:spacing w:after="0" w:line="240" w:lineRule="auto"/>
      </w:pPr>
      <w:r>
        <w:separator/>
      </w:r>
    </w:p>
  </w:footnote>
  <w:footnote w:type="continuationSeparator" w:id="0">
    <w:p w14:paraId="2D7B3903" w14:textId="77777777" w:rsidR="003228C7" w:rsidRDefault="003228C7" w:rsidP="00C466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5438B"/>
    <w:multiLevelType w:val="hybridMultilevel"/>
    <w:tmpl w:val="CD92DB62"/>
    <w:lvl w:ilvl="0" w:tplc="27FAF1F4">
      <w:numFmt w:val="bullet"/>
      <w:lvlText w:val=""/>
      <w:lvlJc w:val="left"/>
      <w:pPr>
        <w:ind w:left="2100" w:hanging="360"/>
      </w:pPr>
      <w:rPr>
        <w:rFonts w:ascii="Symbol" w:eastAsia="Arial" w:hAnsi="Symbol" w:cs="Arial" w:hint="default"/>
      </w:rPr>
    </w:lvl>
    <w:lvl w:ilvl="1" w:tplc="04160003" w:tentative="1">
      <w:start w:val="1"/>
      <w:numFmt w:val="bullet"/>
      <w:lvlText w:val="o"/>
      <w:lvlJc w:val="left"/>
      <w:pPr>
        <w:ind w:left="2820" w:hanging="360"/>
      </w:pPr>
      <w:rPr>
        <w:rFonts w:ascii="Courier New" w:hAnsi="Courier New" w:cs="Courier New" w:hint="default"/>
      </w:rPr>
    </w:lvl>
    <w:lvl w:ilvl="2" w:tplc="04160005" w:tentative="1">
      <w:start w:val="1"/>
      <w:numFmt w:val="bullet"/>
      <w:lvlText w:val=""/>
      <w:lvlJc w:val="left"/>
      <w:pPr>
        <w:ind w:left="3540" w:hanging="360"/>
      </w:pPr>
      <w:rPr>
        <w:rFonts w:ascii="Wingdings" w:hAnsi="Wingdings" w:hint="default"/>
      </w:rPr>
    </w:lvl>
    <w:lvl w:ilvl="3" w:tplc="04160001" w:tentative="1">
      <w:start w:val="1"/>
      <w:numFmt w:val="bullet"/>
      <w:lvlText w:val=""/>
      <w:lvlJc w:val="left"/>
      <w:pPr>
        <w:ind w:left="4260" w:hanging="360"/>
      </w:pPr>
      <w:rPr>
        <w:rFonts w:ascii="Symbol" w:hAnsi="Symbol" w:hint="default"/>
      </w:rPr>
    </w:lvl>
    <w:lvl w:ilvl="4" w:tplc="04160003" w:tentative="1">
      <w:start w:val="1"/>
      <w:numFmt w:val="bullet"/>
      <w:lvlText w:val="o"/>
      <w:lvlJc w:val="left"/>
      <w:pPr>
        <w:ind w:left="4980" w:hanging="360"/>
      </w:pPr>
      <w:rPr>
        <w:rFonts w:ascii="Courier New" w:hAnsi="Courier New" w:cs="Courier New" w:hint="default"/>
      </w:rPr>
    </w:lvl>
    <w:lvl w:ilvl="5" w:tplc="04160005" w:tentative="1">
      <w:start w:val="1"/>
      <w:numFmt w:val="bullet"/>
      <w:lvlText w:val=""/>
      <w:lvlJc w:val="left"/>
      <w:pPr>
        <w:ind w:left="5700" w:hanging="360"/>
      </w:pPr>
      <w:rPr>
        <w:rFonts w:ascii="Wingdings" w:hAnsi="Wingdings" w:hint="default"/>
      </w:rPr>
    </w:lvl>
    <w:lvl w:ilvl="6" w:tplc="04160001" w:tentative="1">
      <w:start w:val="1"/>
      <w:numFmt w:val="bullet"/>
      <w:lvlText w:val=""/>
      <w:lvlJc w:val="left"/>
      <w:pPr>
        <w:ind w:left="6420" w:hanging="360"/>
      </w:pPr>
      <w:rPr>
        <w:rFonts w:ascii="Symbol" w:hAnsi="Symbol" w:hint="default"/>
      </w:rPr>
    </w:lvl>
    <w:lvl w:ilvl="7" w:tplc="04160003" w:tentative="1">
      <w:start w:val="1"/>
      <w:numFmt w:val="bullet"/>
      <w:lvlText w:val="o"/>
      <w:lvlJc w:val="left"/>
      <w:pPr>
        <w:ind w:left="7140" w:hanging="360"/>
      </w:pPr>
      <w:rPr>
        <w:rFonts w:ascii="Courier New" w:hAnsi="Courier New" w:cs="Courier New" w:hint="default"/>
      </w:rPr>
    </w:lvl>
    <w:lvl w:ilvl="8" w:tplc="04160005" w:tentative="1">
      <w:start w:val="1"/>
      <w:numFmt w:val="bullet"/>
      <w:lvlText w:val=""/>
      <w:lvlJc w:val="left"/>
      <w:pPr>
        <w:ind w:left="7860" w:hanging="360"/>
      </w:pPr>
      <w:rPr>
        <w:rFonts w:ascii="Wingdings" w:hAnsi="Wingdings" w:hint="default"/>
      </w:rPr>
    </w:lvl>
  </w:abstractNum>
  <w:abstractNum w:abstractNumId="1" w15:restartNumberingAfterBreak="0">
    <w:nsid w:val="61460EA8"/>
    <w:multiLevelType w:val="hybridMultilevel"/>
    <w:tmpl w:val="0D8899FA"/>
    <w:lvl w:ilvl="0" w:tplc="1BACE0F0">
      <w:numFmt w:val="bullet"/>
      <w:lvlText w:val=""/>
      <w:lvlJc w:val="left"/>
      <w:pPr>
        <w:ind w:left="2460" w:hanging="360"/>
      </w:pPr>
      <w:rPr>
        <w:rFonts w:ascii="Symbol" w:eastAsia="Arial" w:hAnsi="Symbol" w:cs="Arial" w:hint="default"/>
      </w:rPr>
    </w:lvl>
    <w:lvl w:ilvl="1" w:tplc="04160003" w:tentative="1">
      <w:start w:val="1"/>
      <w:numFmt w:val="bullet"/>
      <w:lvlText w:val="o"/>
      <w:lvlJc w:val="left"/>
      <w:pPr>
        <w:ind w:left="3180" w:hanging="360"/>
      </w:pPr>
      <w:rPr>
        <w:rFonts w:ascii="Courier New" w:hAnsi="Courier New" w:cs="Courier New" w:hint="default"/>
      </w:rPr>
    </w:lvl>
    <w:lvl w:ilvl="2" w:tplc="04160005" w:tentative="1">
      <w:start w:val="1"/>
      <w:numFmt w:val="bullet"/>
      <w:lvlText w:val=""/>
      <w:lvlJc w:val="left"/>
      <w:pPr>
        <w:ind w:left="3900" w:hanging="360"/>
      </w:pPr>
      <w:rPr>
        <w:rFonts w:ascii="Wingdings" w:hAnsi="Wingdings" w:hint="default"/>
      </w:rPr>
    </w:lvl>
    <w:lvl w:ilvl="3" w:tplc="04160001" w:tentative="1">
      <w:start w:val="1"/>
      <w:numFmt w:val="bullet"/>
      <w:lvlText w:val=""/>
      <w:lvlJc w:val="left"/>
      <w:pPr>
        <w:ind w:left="4620" w:hanging="360"/>
      </w:pPr>
      <w:rPr>
        <w:rFonts w:ascii="Symbol" w:hAnsi="Symbol" w:hint="default"/>
      </w:rPr>
    </w:lvl>
    <w:lvl w:ilvl="4" w:tplc="04160003" w:tentative="1">
      <w:start w:val="1"/>
      <w:numFmt w:val="bullet"/>
      <w:lvlText w:val="o"/>
      <w:lvlJc w:val="left"/>
      <w:pPr>
        <w:ind w:left="5340" w:hanging="360"/>
      </w:pPr>
      <w:rPr>
        <w:rFonts w:ascii="Courier New" w:hAnsi="Courier New" w:cs="Courier New" w:hint="default"/>
      </w:rPr>
    </w:lvl>
    <w:lvl w:ilvl="5" w:tplc="04160005" w:tentative="1">
      <w:start w:val="1"/>
      <w:numFmt w:val="bullet"/>
      <w:lvlText w:val=""/>
      <w:lvlJc w:val="left"/>
      <w:pPr>
        <w:ind w:left="6060" w:hanging="360"/>
      </w:pPr>
      <w:rPr>
        <w:rFonts w:ascii="Wingdings" w:hAnsi="Wingdings" w:hint="default"/>
      </w:rPr>
    </w:lvl>
    <w:lvl w:ilvl="6" w:tplc="04160001" w:tentative="1">
      <w:start w:val="1"/>
      <w:numFmt w:val="bullet"/>
      <w:lvlText w:val=""/>
      <w:lvlJc w:val="left"/>
      <w:pPr>
        <w:ind w:left="6780" w:hanging="360"/>
      </w:pPr>
      <w:rPr>
        <w:rFonts w:ascii="Symbol" w:hAnsi="Symbol" w:hint="default"/>
      </w:rPr>
    </w:lvl>
    <w:lvl w:ilvl="7" w:tplc="04160003" w:tentative="1">
      <w:start w:val="1"/>
      <w:numFmt w:val="bullet"/>
      <w:lvlText w:val="o"/>
      <w:lvlJc w:val="left"/>
      <w:pPr>
        <w:ind w:left="7500" w:hanging="360"/>
      </w:pPr>
      <w:rPr>
        <w:rFonts w:ascii="Courier New" w:hAnsi="Courier New" w:cs="Courier New" w:hint="default"/>
      </w:rPr>
    </w:lvl>
    <w:lvl w:ilvl="8" w:tplc="04160005" w:tentative="1">
      <w:start w:val="1"/>
      <w:numFmt w:val="bullet"/>
      <w:lvlText w:val=""/>
      <w:lvlJc w:val="left"/>
      <w:pPr>
        <w:ind w:left="8220" w:hanging="360"/>
      </w:pPr>
      <w:rPr>
        <w:rFonts w:ascii="Wingdings" w:hAnsi="Wingdings" w:hint="default"/>
      </w:rPr>
    </w:lvl>
  </w:abstractNum>
  <w:abstractNum w:abstractNumId="2" w15:restartNumberingAfterBreak="0">
    <w:nsid w:val="6E0A3A3F"/>
    <w:multiLevelType w:val="hybridMultilevel"/>
    <w:tmpl w:val="5854226C"/>
    <w:lvl w:ilvl="0" w:tplc="971A4AB4">
      <w:numFmt w:val="bullet"/>
      <w:lvlText w:val=""/>
      <w:lvlJc w:val="left"/>
      <w:pPr>
        <w:ind w:left="2100" w:hanging="360"/>
      </w:pPr>
      <w:rPr>
        <w:rFonts w:ascii="Symbol" w:eastAsia="Arial" w:hAnsi="Symbol" w:cs="Arial" w:hint="default"/>
      </w:rPr>
    </w:lvl>
    <w:lvl w:ilvl="1" w:tplc="04160003" w:tentative="1">
      <w:start w:val="1"/>
      <w:numFmt w:val="bullet"/>
      <w:lvlText w:val="o"/>
      <w:lvlJc w:val="left"/>
      <w:pPr>
        <w:ind w:left="2820" w:hanging="360"/>
      </w:pPr>
      <w:rPr>
        <w:rFonts w:ascii="Courier New" w:hAnsi="Courier New" w:cs="Courier New" w:hint="default"/>
      </w:rPr>
    </w:lvl>
    <w:lvl w:ilvl="2" w:tplc="04160005" w:tentative="1">
      <w:start w:val="1"/>
      <w:numFmt w:val="bullet"/>
      <w:lvlText w:val=""/>
      <w:lvlJc w:val="left"/>
      <w:pPr>
        <w:ind w:left="3540" w:hanging="360"/>
      </w:pPr>
      <w:rPr>
        <w:rFonts w:ascii="Wingdings" w:hAnsi="Wingdings" w:hint="default"/>
      </w:rPr>
    </w:lvl>
    <w:lvl w:ilvl="3" w:tplc="04160001" w:tentative="1">
      <w:start w:val="1"/>
      <w:numFmt w:val="bullet"/>
      <w:lvlText w:val=""/>
      <w:lvlJc w:val="left"/>
      <w:pPr>
        <w:ind w:left="4260" w:hanging="360"/>
      </w:pPr>
      <w:rPr>
        <w:rFonts w:ascii="Symbol" w:hAnsi="Symbol" w:hint="default"/>
      </w:rPr>
    </w:lvl>
    <w:lvl w:ilvl="4" w:tplc="04160003" w:tentative="1">
      <w:start w:val="1"/>
      <w:numFmt w:val="bullet"/>
      <w:lvlText w:val="o"/>
      <w:lvlJc w:val="left"/>
      <w:pPr>
        <w:ind w:left="4980" w:hanging="360"/>
      </w:pPr>
      <w:rPr>
        <w:rFonts w:ascii="Courier New" w:hAnsi="Courier New" w:cs="Courier New" w:hint="default"/>
      </w:rPr>
    </w:lvl>
    <w:lvl w:ilvl="5" w:tplc="04160005" w:tentative="1">
      <w:start w:val="1"/>
      <w:numFmt w:val="bullet"/>
      <w:lvlText w:val=""/>
      <w:lvlJc w:val="left"/>
      <w:pPr>
        <w:ind w:left="5700" w:hanging="360"/>
      </w:pPr>
      <w:rPr>
        <w:rFonts w:ascii="Wingdings" w:hAnsi="Wingdings" w:hint="default"/>
      </w:rPr>
    </w:lvl>
    <w:lvl w:ilvl="6" w:tplc="04160001" w:tentative="1">
      <w:start w:val="1"/>
      <w:numFmt w:val="bullet"/>
      <w:lvlText w:val=""/>
      <w:lvlJc w:val="left"/>
      <w:pPr>
        <w:ind w:left="6420" w:hanging="360"/>
      </w:pPr>
      <w:rPr>
        <w:rFonts w:ascii="Symbol" w:hAnsi="Symbol" w:hint="default"/>
      </w:rPr>
    </w:lvl>
    <w:lvl w:ilvl="7" w:tplc="04160003" w:tentative="1">
      <w:start w:val="1"/>
      <w:numFmt w:val="bullet"/>
      <w:lvlText w:val="o"/>
      <w:lvlJc w:val="left"/>
      <w:pPr>
        <w:ind w:left="7140" w:hanging="360"/>
      </w:pPr>
      <w:rPr>
        <w:rFonts w:ascii="Courier New" w:hAnsi="Courier New" w:cs="Courier New" w:hint="default"/>
      </w:rPr>
    </w:lvl>
    <w:lvl w:ilvl="8" w:tplc="04160005" w:tentative="1">
      <w:start w:val="1"/>
      <w:numFmt w:val="bullet"/>
      <w:lvlText w:val=""/>
      <w:lvlJc w:val="left"/>
      <w:pPr>
        <w:ind w:left="7860" w:hanging="360"/>
      </w:pPr>
      <w:rPr>
        <w:rFonts w:ascii="Wingdings" w:hAnsi="Wingdings" w:hint="default"/>
      </w:rPr>
    </w:lvl>
  </w:abstractNum>
  <w:num w:numId="1" w16cid:durableId="1210651362">
    <w:abstractNumId w:val="0"/>
  </w:num>
  <w:num w:numId="2" w16cid:durableId="133721169">
    <w:abstractNumId w:val="2"/>
  </w:num>
  <w:num w:numId="3" w16cid:durableId="1983924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n-US" w:vendorID="64" w:dllVersion="6" w:nlCheck="1" w:checkStyle="1"/>
  <w:activeWritingStyle w:appName="MSWord" w:lang="en-US" w:vendorID="64" w:dllVersion="4096" w:nlCheck="1" w:checkStyle="0"/>
  <w:activeWritingStyle w:appName="MSWord" w:lang="pt-BR" w:vendorID="64" w:dllVersion="4096" w:nlCheck="1" w:checkStyle="0"/>
  <w:activeWritingStyle w:appName="MSWord" w:lang="en-US" w:vendorID="64" w:dllVersion="0" w:nlCheck="1" w:checkStyle="0"/>
  <w:activeWritingStyle w:appName="MSWord" w:lang="pt-BR" w:vendorID="64" w:dllVersion="0" w:nlCheck="1" w:checkStyle="0"/>
  <w:activeWritingStyle w:appName="MSWord" w:lang="es-PE" w:vendorID="64" w:dllVersion="6" w:nlCheck="1" w:checkStyle="1"/>
  <w:activeWritingStyle w:appName="MSWord" w:lang="fr-FR" w:vendorID="64" w:dllVersion="6" w:nlCheck="1" w:checkStyle="1"/>
  <w:activeWritingStyle w:appName="MSWord" w:lang="fr-FR" w:vendorID="64" w:dllVersion="0" w:nlCheck="1" w:checkStyle="0"/>
  <w:activeWritingStyle w:appName="MSWord" w:lang="es-PE" w:vendorID="64" w:dllVersion="0" w:nlCheck="1" w:checkStyle="0"/>
  <w:activeWritingStyle w:appName="MSWord" w:lang="es-PE" w:vendorID="64" w:dllVersion="4096"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63E"/>
    <w:rsid w:val="0000675F"/>
    <w:rsid w:val="00010B59"/>
    <w:rsid w:val="00034B3A"/>
    <w:rsid w:val="0005096F"/>
    <w:rsid w:val="000D20BB"/>
    <w:rsid w:val="000E0DD8"/>
    <w:rsid w:val="001102F5"/>
    <w:rsid w:val="00115A23"/>
    <w:rsid w:val="001232F6"/>
    <w:rsid w:val="001270A1"/>
    <w:rsid w:val="00132BE0"/>
    <w:rsid w:val="00165ADD"/>
    <w:rsid w:val="00171F4E"/>
    <w:rsid w:val="00172C4E"/>
    <w:rsid w:val="00177D31"/>
    <w:rsid w:val="001934D8"/>
    <w:rsid w:val="00194415"/>
    <w:rsid w:val="001A1949"/>
    <w:rsid w:val="001B55BD"/>
    <w:rsid w:val="001D0271"/>
    <w:rsid w:val="001E73E5"/>
    <w:rsid w:val="0022204B"/>
    <w:rsid w:val="00234A03"/>
    <w:rsid w:val="002373BC"/>
    <w:rsid w:val="00256CEA"/>
    <w:rsid w:val="00290EBA"/>
    <w:rsid w:val="002A0FAE"/>
    <w:rsid w:val="003228C7"/>
    <w:rsid w:val="00327802"/>
    <w:rsid w:val="0035059A"/>
    <w:rsid w:val="003615FA"/>
    <w:rsid w:val="00384748"/>
    <w:rsid w:val="003A2C19"/>
    <w:rsid w:val="003A3E63"/>
    <w:rsid w:val="003E35AC"/>
    <w:rsid w:val="003F0840"/>
    <w:rsid w:val="00417564"/>
    <w:rsid w:val="00436B79"/>
    <w:rsid w:val="004766FE"/>
    <w:rsid w:val="004B22C2"/>
    <w:rsid w:val="004F2587"/>
    <w:rsid w:val="005116F6"/>
    <w:rsid w:val="00547F9D"/>
    <w:rsid w:val="00555ED5"/>
    <w:rsid w:val="00560684"/>
    <w:rsid w:val="00582991"/>
    <w:rsid w:val="005E7D45"/>
    <w:rsid w:val="005F17F6"/>
    <w:rsid w:val="00624482"/>
    <w:rsid w:val="006B6A07"/>
    <w:rsid w:val="006C73D6"/>
    <w:rsid w:val="0072198D"/>
    <w:rsid w:val="00733958"/>
    <w:rsid w:val="00742B77"/>
    <w:rsid w:val="00744B08"/>
    <w:rsid w:val="00771CC3"/>
    <w:rsid w:val="007814D8"/>
    <w:rsid w:val="007A079B"/>
    <w:rsid w:val="007B6697"/>
    <w:rsid w:val="00843B9B"/>
    <w:rsid w:val="00860730"/>
    <w:rsid w:val="008E4998"/>
    <w:rsid w:val="008F3ED4"/>
    <w:rsid w:val="008F6515"/>
    <w:rsid w:val="00912D7A"/>
    <w:rsid w:val="009A6B4A"/>
    <w:rsid w:val="009C17FD"/>
    <w:rsid w:val="009D7311"/>
    <w:rsid w:val="00A045D6"/>
    <w:rsid w:val="00A146B7"/>
    <w:rsid w:val="00A5428C"/>
    <w:rsid w:val="00A57FDE"/>
    <w:rsid w:val="00A642D0"/>
    <w:rsid w:val="00A878B5"/>
    <w:rsid w:val="00AB18D4"/>
    <w:rsid w:val="00AB73EC"/>
    <w:rsid w:val="00B617FB"/>
    <w:rsid w:val="00BA13E2"/>
    <w:rsid w:val="00C05784"/>
    <w:rsid w:val="00C1422E"/>
    <w:rsid w:val="00C4663E"/>
    <w:rsid w:val="00C66463"/>
    <w:rsid w:val="00C962C8"/>
    <w:rsid w:val="00CB6C18"/>
    <w:rsid w:val="00CC0AE3"/>
    <w:rsid w:val="00CE0E07"/>
    <w:rsid w:val="00D27E3B"/>
    <w:rsid w:val="00D63009"/>
    <w:rsid w:val="00D949E2"/>
    <w:rsid w:val="00DE5425"/>
    <w:rsid w:val="00E25FE6"/>
    <w:rsid w:val="00E3457A"/>
    <w:rsid w:val="00E347D7"/>
    <w:rsid w:val="00E45702"/>
    <w:rsid w:val="00E46AB5"/>
    <w:rsid w:val="00E939B4"/>
    <w:rsid w:val="00EA43C4"/>
    <w:rsid w:val="00EE523B"/>
    <w:rsid w:val="00F335BE"/>
    <w:rsid w:val="00F34A02"/>
    <w:rsid w:val="00F74D2C"/>
    <w:rsid w:val="00FB6ED8"/>
    <w:rsid w:val="00FB7C5E"/>
    <w:rsid w:val="00FF5F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4586E"/>
  <w15:chartTrackingRefBased/>
  <w15:docId w15:val="{7C81798B-EF4B-4774-9CB6-3EC3E6872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63E"/>
    <w:pPr>
      <w:spacing w:line="259" w:lineRule="auto"/>
    </w:pPr>
    <w:rPr>
      <w:rFonts w:ascii="Aptos" w:eastAsia="Aptos" w:hAnsi="Aptos" w:cs="Aptos"/>
      <w:kern w:val="0"/>
      <w:sz w:val="22"/>
      <w:szCs w:val="22"/>
      <w:lang w:val="en-US" w:eastAsia="es-PE"/>
      <w14:ligatures w14:val="none"/>
    </w:rPr>
  </w:style>
  <w:style w:type="paragraph" w:styleId="Ttulo1">
    <w:name w:val="heading 1"/>
    <w:basedOn w:val="Normal"/>
    <w:next w:val="Normal"/>
    <w:link w:val="Ttulo1Char"/>
    <w:uiPriority w:val="9"/>
    <w:qFormat/>
    <w:rsid w:val="00C4663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pt-BR" w:eastAsia="en-US"/>
      <w14:ligatures w14:val="standardContextual"/>
    </w:rPr>
  </w:style>
  <w:style w:type="paragraph" w:styleId="Ttulo2">
    <w:name w:val="heading 2"/>
    <w:basedOn w:val="Normal"/>
    <w:next w:val="Normal"/>
    <w:link w:val="Ttulo2Char"/>
    <w:uiPriority w:val="9"/>
    <w:semiHidden/>
    <w:unhideWhenUsed/>
    <w:qFormat/>
    <w:rsid w:val="00C4663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pt-BR" w:eastAsia="en-US"/>
      <w14:ligatures w14:val="standardContextual"/>
    </w:rPr>
  </w:style>
  <w:style w:type="paragraph" w:styleId="Ttulo3">
    <w:name w:val="heading 3"/>
    <w:basedOn w:val="Normal"/>
    <w:next w:val="Normal"/>
    <w:link w:val="Ttulo3Char"/>
    <w:uiPriority w:val="9"/>
    <w:semiHidden/>
    <w:unhideWhenUsed/>
    <w:qFormat/>
    <w:rsid w:val="00C4663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pt-BR" w:eastAsia="en-US"/>
      <w14:ligatures w14:val="standardContextual"/>
    </w:rPr>
  </w:style>
  <w:style w:type="paragraph" w:styleId="Ttulo4">
    <w:name w:val="heading 4"/>
    <w:basedOn w:val="Normal"/>
    <w:next w:val="Normal"/>
    <w:link w:val="Ttulo4Char"/>
    <w:uiPriority w:val="9"/>
    <w:semiHidden/>
    <w:unhideWhenUsed/>
    <w:qFormat/>
    <w:rsid w:val="00C4663E"/>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pt-BR" w:eastAsia="en-US"/>
      <w14:ligatures w14:val="standardContextual"/>
    </w:rPr>
  </w:style>
  <w:style w:type="paragraph" w:styleId="Ttulo5">
    <w:name w:val="heading 5"/>
    <w:basedOn w:val="Normal"/>
    <w:next w:val="Normal"/>
    <w:link w:val="Ttulo5Char"/>
    <w:uiPriority w:val="9"/>
    <w:semiHidden/>
    <w:unhideWhenUsed/>
    <w:qFormat/>
    <w:rsid w:val="00C4663E"/>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pt-BR" w:eastAsia="en-US"/>
      <w14:ligatures w14:val="standardContextual"/>
    </w:rPr>
  </w:style>
  <w:style w:type="paragraph" w:styleId="Ttulo6">
    <w:name w:val="heading 6"/>
    <w:basedOn w:val="Normal"/>
    <w:next w:val="Normal"/>
    <w:link w:val="Ttulo6Char"/>
    <w:uiPriority w:val="9"/>
    <w:semiHidden/>
    <w:unhideWhenUsed/>
    <w:qFormat/>
    <w:rsid w:val="00C4663E"/>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pt-BR" w:eastAsia="en-US"/>
      <w14:ligatures w14:val="standardContextual"/>
    </w:rPr>
  </w:style>
  <w:style w:type="paragraph" w:styleId="Ttulo7">
    <w:name w:val="heading 7"/>
    <w:basedOn w:val="Normal"/>
    <w:next w:val="Normal"/>
    <w:link w:val="Ttulo7Char"/>
    <w:uiPriority w:val="9"/>
    <w:semiHidden/>
    <w:unhideWhenUsed/>
    <w:qFormat/>
    <w:rsid w:val="00C4663E"/>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pt-BR" w:eastAsia="en-US"/>
      <w14:ligatures w14:val="standardContextual"/>
    </w:rPr>
  </w:style>
  <w:style w:type="paragraph" w:styleId="Ttulo8">
    <w:name w:val="heading 8"/>
    <w:basedOn w:val="Normal"/>
    <w:next w:val="Normal"/>
    <w:link w:val="Ttulo8Char"/>
    <w:uiPriority w:val="9"/>
    <w:semiHidden/>
    <w:unhideWhenUsed/>
    <w:qFormat/>
    <w:rsid w:val="00C4663E"/>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pt-BR" w:eastAsia="en-US"/>
      <w14:ligatures w14:val="standardContextual"/>
    </w:rPr>
  </w:style>
  <w:style w:type="paragraph" w:styleId="Ttulo9">
    <w:name w:val="heading 9"/>
    <w:basedOn w:val="Normal"/>
    <w:next w:val="Normal"/>
    <w:link w:val="Ttulo9Char"/>
    <w:uiPriority w:val="9"/>
    <w:semiHidden/>
    <w:unhideWhenUsed/>
    <w:qFormat/>
    <w:rsid w:val="00C4663E"/>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pt-BR" w:eastAsia="en-US"/>
      <w14:ligatures w14:val="standardContextual"/>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4663E"/>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C4663E"/>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C4663E"/>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C4663E"/>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C4663E"/>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C4663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4663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4663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4663E"/>
    <w:rPr>
      <w:rFonts w:eastAsiaTheme="majorEastAsia" w:cstheme="majorBidi"/>
      <w:color w:val="272727" w:themeColor="text1" w:themeTint="D8"/>
    </w:rPr>
  </w:style>
  <w:style w:type="paragraph" w:styleId="Ttulo">
    <w:name w:val="Title"/>
    <w:basedOn w:val="Normal"/>
    <w:next w:val="Normal"/>
    <w:link w:val="TtuloChar"/>
    <w:uiPriority w:val="10"/>
    <w:qFormat/>
    <w:rsid w:val="00C4663E"/>
    <w:pPr>
      <w:spacing w:after="80" w:line="240" w:lineRule="auto"/>
      <w:contextualSpacing/>
    </w:pPr>
    <w:rPr>
      <w:rFonts w:asciiTheme="majorHAnsi" w:eastAsiaTheme="majorEastAsia" w:hAnsiTheme="majorHAnsi" w:cstheme="majorBidi"/>
      <w:spacing w:val="-10"/>
      <w:kern w:val="28"/>
      <w:sz w:val="56"/>
      <w:szCs w:val="56"/>
      <w:lang w:val="pt-BR" w:eastAsia="en-US"/>
      <w14:ligatures w14:val="standardContextual"/>
    </w:rPr>
  </w:style>
  <w:style w:type="character" w:customStyle="1" w:styleId="TtuloChar">
    <w:name w:val="Título Char"/>
    <w:basedOn w:val="Fontepargpadro"/>
    <w:link w:val="Ttulo"/>
    <w:uiPriority w:val="10"/>
    <w:rsid w:val="00C466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4663E"/>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pt-BR" w:eastAsia="en-US"/>
      <w14:ligatures w14:val="standardContextual"/>
    </w:rPr>
  </w:style>
  <w:style w:type="character" w:customStyle="1" w:styleId="SubttuloChar">
    <w:name w:val="Subtítulo Char"/>
    <w:basedOn w:val="Fontepargpadro"/>
    <w:link w:val="Subttulo"/>
    <w:uiPriority w:val="11"/>
    <w:rsid w:val="00C4663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4663E"/>
    <w:pPr>
      <w:spacing w:before="160" w:line="278" w:lineRule="auto"/>
      <w:jc w:val="center"/>
    </w:pPr>
    <w:rPr>
      <w:rFonts w:asciiTheme="minorHAnsi" w:eastAsiaTheme="minorHAnsi" w:hAnsiTheme="minorHAnsi" w:cstheme="minorBidi"/>
      <w:i/>
      <w:iCs/>
      <w:color w:val="404040" w:themeColor="text1" w:themeTint="BF"/>
      <w:kern w:val="2"/>
      <w:sz w:val="24"/>
      <w:szCs w:val="24"/>
      <w:lang w:val="pt-BR" w:eastAsia="en-US"/>
      <w14:ligatures w14:val="standardContextual"/>
    </w:rPr>
  </w:style>
  <w:style w:type="character" w:customStyle="1" w:styleId="CitaoChar">
    <w:name w:val="Citação Char"/>
    <w:basedOn w:val="Fontepargpadro"/>
    <w:link w:val="Citao"/>
    <w:uiPriority w:val="29"/>
    <w:rsid w:val="00C4663E"/>
    <w:rPr>
      <w:i/>
      <w:iCs/>
      <w:color w:val="404040" w:themeColor="text1" w:themeTint="BF"/>
    </w:rPr>
  </w:style>
  <w:style w:type="paragraph" w:styleId="PargrafodaLista">
    <w:name w:val="List Paragraph"/>
    <w:basedOn w:val="Normal"/>
    <w:uiPriority w:val="34"/>
    <w:qFormat/>
    <w:rsid w:val="00C4663E"/>
    <w:pPr>
      <w:spacing w:line="278" w:lineRule="auto"/>
      <w:ind w:left="720"/>
      <w:contextualSpacing/>
    </w:pPr>
    <w:rPr>
      <w:rFonts w:asciiTheme="minorHAnsi" w:eastAsiaTheme="minorHAnsi" w:hAnsiTheme="minorHAnsi" w:cstheme="minorBidi"/>
      <w:kern w:val="2"/>
      <w:sz w:val="24"/>
      <w:szCs w:val="24"/>
      <w:lang w:val="pt-BR" w:eastAsia="en-US"/>
      <w14:ligatures w14:val="standardContextual"/>
    </w:rPr>
  </w:style>
  <w:style w:type="character" w:styleId="nfaseIntensa">
    <w:name w:val="Intense Emphasis"/>
    <w:basedOn w:val="Fontepargpadro"/>
    <w:uiPriority w:val="21"/>
    <w:qFormat/>
    <w:rsid w:val="00C4663E"/>
    <w:rPr>
      <w:i/>
      <w:iCs/>
      <w:color w:val="2F5496" w:themeColor="accent1" w:themeShade="BF"/>
    </w:rPr>
  </w:style>
  <w:style w:type="paragraph" w:styleId="CitaoIntensa">
    <w:name w:val="Intense Quote"/>
    <w:basedOn w:val="Normal"/>
    <w:next w:val="Normal"/>
    <w:link w:val="CitaoIntensaChar"/>
    <w:uiPriority w:val="30"/>
    <w:qFormat/>
    <w:rsid w:val="00C4663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pt-BR" w:eastAsia="en-US"/>
      <w14:ligatures w14:val="standardContextual"/>
    </w:rPr>
  </w:style>
  <w:style w:type="character" w:customStyle="1" w:styleId="CitaoIntensaChar">
    <w:name w:val="Citação Intensa Char"/>
    <w:basedOn w:val="Fontepargpadro"/>
    <w:link w:val="CitaoIntensa"/>
    <w:uiPriority w:val="30"/>
    <w:rsid w:val="00C4663E"/>
    <w:rPr>
      <w:i/>
      <w:iCs/>
      <w:color w:val="2F5496" w:themeColor="accent1" w:themeShade="BF"/>
    </w:rPr>
  </w:style>
  <w:style w:type="character" w:styleId="RefernciaIntensa">
    <w:name w:val="Intense Reference"/>
    <w:basedOn w:val="Fontepargpadro"/>
    <w:uiPriority w:val="32"/>
    <w:qFormat/>
    <w:rsid w:val="00C4663E"/>
    <w:rPr>
      <w:b/>
      <w:bCs/>
      <w:smallCaps/>
      <w:color w:val="2F5496" w:themeColor="accent1" w:themeShade="BF"/>
      <w:spacing w:val="5"/>
    </w:rPr>
  </w:style>
  <w:style w:type="character" w:styleId="Refdecomentrio">
    <w:name w:val="annotation reference"/>
    <w:basedOn w:val="Fontepargpadro"/>
    <w:uiPriority w:val="99"/>
    <w:semiHidden/>
    <w:unhideWhenUsed/>
    <w:rsid w:val="00C4663E"/>
    <w:rPr>
      <w:sz w:val="16"/>
      <w:szCs w:val="16"/>
    </w:rPr>
  </w:style>
  <w:style w:type="paragraph" w:styleId="Textodecomentrio">
    <w:name w:val="annotation text"/>
    <w:basedOn w:val="Normal"/>
    <w:link w:val="TextodecomentrioChar"/>
    <w:uiPriority w:val="99"/>
    <w:unhideWhenUsed/>
    <w:rsid w:val="00C4663E"/>
    <w:pPr>
      <w:spacing w:line="240" w:lineRule="auto"/>
    </w:pPr>
    <w:rPr>
      <w:sz w:val="20"/>
      <w:szCs w:val="20"/>
    </w:rPr>
  </w:style>
  <w:style w:type="character" w:customStyle="1" w:styleId="TextodecomentrioChar">
    <w:name w:val="Texto de comentário Char"/>
    <w:basedOn w:val="Fontepargpadro"/>
    <w:link w:val="Textodecomentrio"/>
    <w:uiPriority w:val="99"/>
    <w:rsid w:val="00C4663E"/>
    <w:rPr>
      <w:rFonts w:ascii="Aptos" w:eastAsia="Aptos" w:hAnsi="Aptos" w:cs="Aptos"/>
      <w:kern w:val="0"/>
      <w:sz w:val="20"/>
      <w:szCs w:val="20"/>
      <w:lang w:val="en-US" w:eastAsia="es-PE"/>
      <w14:ligatures w14:val="none"/>
    </w:rPr>
  </w:style>
  <w:style w:type="paragraph" w:styleId="Cabealho">
    <w:name w:val="header"/>
    <w:basedOn w:val="Normal"/>
    <w:link w:val="CabealhoChar"/>
    <w:uiPriority w:val="99"/>
    <w:unhideWhenUsed/>
    <w:rsid w:val="00C4663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4663E"/>
    <w:rPr>
      <w:rFonts w:ascii="Aptos" w:eastAsia="Aptos" w:hAnsi="Aptos" w:cs="Aptos"/>
      <w:kern w:val="0"/>
      <w:sz w:val="22"/>
      <w:szCs w:val="22"/>
      <w:lang w:val="en-US" w:eastAsia="es-PE"/>
      <w14:ligatures w14:val="none"/>
    </w:rPr>
  </w:style>
  <w:style w:type="paragraph" w:styleId="Rodap">
    <w:name w:val="footer"/>
    <w:basedOn w:val="Normal"/>
    <w:link w:val="RodapChar"/>
    <w:uiPriority w:val="99"/>
    <w:unhideWhenUsed/>
    <w:rsid w:val="00C4663E"/>
    <w:pPr>
      <w:tabs>
        <w:tab w:val="center" w:pos="4252"/>
        <w:tab w:val="right" w:pos="8504"/>
      </w:tabs>
      <w:spacing w:after="0" w:line="240" w:lineRule="auto"/>
    </w:pPr>
  </w:style>
  <w:style w:type="character" w:customStyle="1" w:styleId="RodapChar">
    <w:name w:val="Rodapé Char"/>
    <w:basedOn w:val="Fontepargpadro"/>
    <w:link w:val="Rodap"/>
    <w:uiPriority w:val="99"/>
    <w:rsid w:val="00C4663E"/>
    <w:rPr>
      <w:rFonts w:ascii="Aptos" w:eastAsia="Aptos" w:hAnsi="Aptos" w:cs="Aptos"/>
      <w:kern w:val="0"/>
      <w:sz w:val="22"/>
      <w:szCs w:val="22"/>
      <w:lang w:val="en-US" w:eastAsia="es-PE"/>
      <w14:ligatures w14:val="none"/>
    </w:rPr>
  </w:style>
  <w:style w:type="paragraph" w:styleId="Reviso">
    <w:name w:val="Revision"/>
    <w:hidden/>
    <w:uiPriority w:val="99"/>
    <w:semiHidden/>
    <w:rsid w:val="005116F6"/>
    <w:pPr>
      <w:spacing w:after="0" w:line="240" w:lineRule="auto"/>
    </w:pPr>
    <w:rPr>
      <w:rFonts w:ascii="Aptos" w:eastAsia="Aptos" w:hAnsi="Aptos" w:cs="Aptos"/>
      <w:kern w:val="0"/>
      <w:sz w:val="22"/>
      <w:szCs w:val="22"/>
      <w:lang w:val="en-US" w:eastAsia="es-PE"/>
      <w14:ligatures w14:val="none"/>
    </w:rPr>
  </w:style>
  <w:style w:type="paragraph" w:styleId="Textodebalo">
    <w:name w:val="Balloon Text"/>
    <w:basedOn w:val="Normal"/>
    <w:link w:val="TextodebaloChar"/>
    <w:uiPriority w:val="99"/>
    <w:semiHidden/>
    <w:unhideWhenUsed/>
    <w:rsid w:val="00172C4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72C4E"/>
    <w:rPr>
      <w:rFonts w:ascii="Segoe UI" w:eastAsia="Aptos" w:hAnsi="Segoe UI" w:cs="Segoe UI"/>
      <w:kern w:val="0"/>
      <w:sz w:val="18"/>
      <w:szCs w:val="18"/>
      <w:lang w:val="en-US" w:eastAsia="es-PE"/>
      <w14:ligatures w14:val="none"/>
    </w:rPr>
  </w:style>
  <w:style w:type="character" w:styleId="Nmerodelinha">
    <w:name w:val="line number"/>
    <w:basedOn w:val="Fontepargpadro"/>
    <w:uiPriority w:val="99"/>
    <w:semiHidden/>
    <w:unhideWhenUsed/>
    <w:rsid w:val="004B22C2"/>
  </w:style>
  <w:style w:type="table" w:styleId="SimplesTabela2">
    <w:name w:val="Plain Table 2"/>
    <w:basedOn w:val="Tabelanormal"/>
    <w:uiPriority w:val="42"/>
    <w:rsid w:val="00560684"/>
    <w:pPr>
      <w:spacing w:after="0" w:line="240" w:lineRule="auto"/>
    </w:pPr>
    <w:rPr>
      <w:rFonts w:ascii="Aptos" w:eastAsia="Aptos" w:hAnsi="Aptos" w:cs="Aptos"/>
      <w:kern w:val="0"/>
      <w:sz w:val="22"/>
      <w:szCs w:val="22"/>
      <w:lang w:val="en-US" w:eastAsia="es-PE"/>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606725">
      <w:bodyDiv w:val="1"/>
      <w:marLeft w:val="0"/>
      <w:marRight w:val="0"/>
      <w:marTop w:val="0"/>
      <w:marBottom w:val="0"/>
      <w:divBdr>
        <w:top w:val="none" w:sz="0" w:space="0" w:color="auto"/>
        <w:left w:val="none" w:sz="0" w:space="0" w:color="auto"/>
        <w:bottom w:val="none" w:sz="0" w:space="0" w:color="auto"/>
        <w:right w:val="none" w:sz="0" w:space="0" w:color="auto"/>
      </w:divBdr>
    </w:div>
    <w:div w:id="168180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94D80-CF01-47D9-A633-17F1D0295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833</Words>
  <Characters>4504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Maicon Pegoraro</dc:creator>
  <cp:keywords/>
  <dc:description/>
  <cp:lastModifiedBy>Guilherme Tavares Nunes</cp:lastModifiedBy>
  <cp:revision>3</cp:revision>
  <dcterms:created xsi:type="dcterms:W3CDTF">2026-03-09T22:14:00Z</dcterms:created>
  <dcterms:modified xsi:type="dcterms:W3CDTF">2026-03-09T22:15:00Z</dcterms:modified>
</cp:coreProperties>
</file>